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BF" w:rsidRDefault="0058090C" w:rsidP="0058090C">
      <w:pPr>
        <w:pStyle w:val="Heading3"/>
        <w:tabs>
          <w:tab w:val="clear" w:pos="1843"/>
          <w:tab w:val="clear" w:pos="8789"/>
          <w:tab w:val="center" w:pos="1701"/>
          <w:tab w:val="center" w:pos="6804"/>
        </w:tabs>
        <w:ind w:left="-426" w:right="-256"/>
        <w:jc w:val="left"/>
        <w:rPr>
          <w:rFonts w:ascii="Times New Roman" w:hAnsi="Times New Roman"/>
          <w:b w:val="0"/>
          <w:bCs/>
          <w:szCs w:val="28"/>
        </w:rPr>
      </w:pPr>
      <w:r w:rsidRPr="0058090C">
        <w:rPr>
          <w:rFonts w:ascii="Times New Roman" w:hAnsi="Times New Roman"/>
          <w:b w:val="0"/>
          <w:bCs/>
          <w:szCs w:val="28"/>
        </w:rPr>
        <w:tab/>
      </w:r>
    </w:p>
    <w:tbl>
      <w:tblPr>
        <w:tblStyle w:val="TableGrid"/>
        <w:tblW w:w="0" w:type="auto"/>
        <w:jc w:val="center"/>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167"/>
      </w:tblGrid>
      <w:tr w:rsidR="00902BBF" w:rsidTr="003F5B82">
        <w:trPr>
          <w:jc w:val="center"/>
        </w:trPr>
        <w:tc>
          <w:tcPr>
            <w:tcW w:w="4219" w:type="dxa"/>
          </w:tcPr>
          <w:p w:rsidR="00902BBF" w:rsidRPr="00902BBF" w:rsidRDefault="00902BBF" w:rsidP="00902BBF">
            <w:pPr>
              <w:pStyle w:val="Heading3"/>
              <w:tabs>
                <w:tab w:val="clear" w:pos="1843"/>
                <w:tab w:val="clear" w:pos="8789"/>
                <w:tab w:val="center" w:pos="1701"/>
                <w:tab w:val="center" w:pos="6804"/>
              </w:tabs>
              <w:ind w:right="-256"/>
              <w:outlineLvl w:val="2"/>
              <w:rPr>
                <w:rFonts w:ascii="Times New Roman" w:hAnsi="Times New Roman"/>
                <w:b w:val="0"/>
                <w:bCs/>
                <w:szCs w:val="28"/>
              </w:rPr>
            </w:pPr>
            <w:r w:rsidRPr="00902BBF">
              <w:rPr>
                <w:rFonts w:ascii="Times New Roman" w:hAnsi="Times New Roman"/>
                <w:b w:val="0"/>
                <w:bCs/>
                <w:sz w:val="26"/>
                <w:szCs w:val="26"/>
              </w:rPr>
              <w:t>BỘ GIAO THÔNG VẬN TẢI</w:t>
            </w:r>
          </w:p>
        </w:tc>
        <w:tc>
          <w:tcPr>
            <w:tcW w:w="6167" w:type="dxa"/>
          </w:tcPr>
          <w:p w:rsidR="00902BBF" w:rsidRPr="00902BBF" w:rsidRDefault="00902BBF" w:rsidP="00902BBF">
            <w:pPr>
              <w:pStyle w:val="Heading3"/>
              <w:tabs>
                <w:tab w:val="clear" w:pos="1843"/>
                <w:tab w:val="clear" w:pos="8789"/>
                <w:tab w:val="center" w:pos="1701"/>
                <w:tab w:val="center" w:pos="6804"/>
              </w:tabs>
              <w:ind w:right="-256"/>
              <w:outlineLvl w:val="2"/>
              <w:rPr>
                <w:rFonts w:ascii="Times New Roman" w:hAnsi="Times New Roman"/>
                <w:b w:val="0"/>
                <w:bCs/>
                <w:szCs w:val="28"/>
              </w:rPr>
            </w:pPr>
            <w:r w:rsidRPr="00902BBF">
              <w:rPr>
                <w:rFonts w:ascii="Times New Roman" w:hAnsi="Times New Roman"/>
                <w:sz w:val="26"/>
                <w:szCs w:val="26"/>
              </w:rPr>
              <w:t>CỘNG HÒA XÃ HỘI CHỦ NGHĨA VIỆT NAM</w:t>
            </w:r>
          </w:p>
        </w:tc>
      </w:tr>
      <w:tr w:rsidR="00902BBF" w:rsidTr="003F5B82">
        <w:trPr>
          <w:jc w:val="center"/>
        </w:trPr>
        <w:tc>
          <w:tcPr>
            <w:tcW w:w="4219" w:type="dxa"/>
          </w:tcPr>
          <w:p w:rsidR="00902BBF" w:rsidRPr="00902BBF" w:rsidRDefault="00902BBF" w:rsidP="00902BBF">
            <w:pPr>
              <w:pStyle w:val="Heading3"/>
              <w:tabs>
                <w:tab w:val="clear" w:pos="1843"/>
                <w:tab w:val="clear" w:pos="8789"/>
                <w:tab w:val="center" w:pos="1701"/>
                <w:tab w:val="center" w:pos="6804"/>
              </w:tabs>
              <w:ind w:right="-256"/>
              <w:outlineLvl w:val="2"/>
              <w:rPr>
                <w:rFonts w:ascii="Times New Roman" w:hAnsi="Times New Roman"/>
                <w:b w:val="0"/>
                <w:bCs/>
                <w:szCs w:val="28"/>
              </w:rPr>
            </w:pPr>
            <w:r w:rsidRPr="00902BBF">
              <w:rPr>
                <w:rFonts w:ascii="Times New Roman" w:hAnsi="Times New Roman"/>
                <w:sz w:val="26"/>
                <w:szCs w:val="26"/>
              </w:rPr>
              <w:t>TRƯỜNG CAO ĐẲNG GTVT</w:t>
            </w:r>
          </w:p>
        </w:tc>
        <w:tc>
          <w:tcPr>
            <w:tcW w:w="6167" w:type="dxa"/>
          </w:tcPr>
          <w:p w:rsidR="00902BBF" w:rsidRPr="00902BBF" w:rsidRDefault="00902BBF" w:rsidP="00902BBF">
            <w:pPr>
              <w:pStyle w:val="Heading3"/>
              <w:tabs>
                <w:tab w:val="clear" w:pos="1843"/>
                <w:tab w:val="clear" w:pos="8789"/>
                <w:tab w:val="center" w:pos="1701"/>
                <w:tab w:val="center" w:pos="6804"/>
              </w:tabs>
              <w:ind w:right="-256"/>
              <w:outlineLvl w:val="2"/>
              <w:rPr>
                <w:rFonts w:ascii="Times New Roman" w:hAnsi="Times New Roman"/>
                <w:b w:val="0"/>
                <w:bCs/>
                <w:szCs w:val="28"/>
              </w:rPr>
            </w:pPr>
            <w:r w:rsidRPr="00902BBF">
              <w:rPr>
                <w:rFonts w:ascii="Times New Roman" w:hAnsi="Times New Roman"/>
                <w:sz w:val="26"/>
                <w:szCs w:val="26"/>
              </w:rPr>
              <w:t>Độc lập - Tự do - Hạnh phúc</w:t>
            </w:r>
          </w:p>
        </w:tc>
      </w:tr>
      <w:tr w:rsidR="00902BBF" w:rsidTr="003F5B82">
        <w:trPr>
          <w:jc w:val="center"/>
        </w:trPr>
        <w:tc>
          <w:tcPr>
            <w:tcW w:w="4219" w:type="dxa"/>
          </w:tcPr>
          <w:p w:rsidR="00902BBF" w:rsidRPr="00902BBF" w:rsidRDefault="00902BBF" w:rsidP="00902BBF">
            <w:pPr>
              <w:pStyle w:val="Heading3"/>
              <w:tabs>
                <w:tab w:val="clear" w:pos="1843"/>
                <w:tab w:val="clear" w:pos="8789"/>
                <w:tab w:val="center" w:pos="1701"/>
                <w:tab w:val="center" w:pos="6804"/>
              </w:tabs>
              <w:ind w:right="-256"/>
              <w:outlineLvl w:val="2"/>
              <w:rPr>
                <w:rFonts w:ascii="Times New Roman" w:hAnsi="Times New Roman"/>
                <w:b w:val="0"/>
                <w:bCs/>
                <w:szCs w:val="28"/>
              </w:rPr>
            </w:pPr>
            <w:r w:rsidRPr="00902BBF">
              <w:rPr>
                <w:rFonts w:ascii="Times New Roman" w:hAnsi="Times New Roman"/>
                <w:bCs/>
                <w:sz w:val="26"/>
                <w:szCs w:val="26"/>
              </w:rPr>
              <w:t>TRUNG ƯƠNG VI</w:t>
            </w:r>
          </w:p>
        </w:tc>
        <w:tc>
          <w:tcPr>
            <w:tcW w:w="6167" w:type="dxa"/>
          </w:tcPr>
          <w:p w:rsidR="00902BBF" w:rsidRPr="00902BBF" w:rsidRDefault="00902BBF" w:rsidP="00902BBF">
            <w:pPr>
              <w:pStyle w:val="Heading3"/>
              <w:tabs>
                <w:tab w:val="clear" w:pos="1843"/>
                <w:tab w:val="clear" w:pos="8789"/>
                <w:tab w:val="center" w:pos="1701"/>
                <w:tab w:val="center" w:pos="6804"/>
              </w:tabs>
              <w:ind w:right="-256"/>
              <w:outlineLvl w:val="2"/>
              <w:rPr>
                <w:rFonts w:ascii="Times New Roman" w:hAnsi="Times New Roman"/>
                <w:sz w:val="26"/>
                <w:szCs w:val="26"/>
              </w:rPr>
            </w:pPr>
            <w:r w:rsidRPr="0061154C">
              <w:rPr>
                <w:noProof/>
                <w:sz w:val="26"/>
                <w:szCs w:val="26"/>
              </w:rPr>
              <mc:AlternateContent>
                <mc:Choice Requires="wps">
                  <w:drawing>
                    <wp:anchor distT="4294967295" distB="4294967295" distL="114300" distR="114300" simplePos="0" relativeHeight="251663360" behindDoc="0" locked="0" layoutInCell="1" allowOverlap="1" wp14:anchorId="69B8A5A4" wp14:editId="6BB77F62">
                      <wp:simplePos x="0" y="0"/>
                      <wp:positionH relativeFrom="column">
                        <wp:posOffset>982345</wp:posOffset>
                      </wp:positionH>
                      <wp:positionV relativeFrom="paragraph">
                        <wp:posOffset>40640</wp:posOffset>
                      </wp:positionV>
                      <wp:extent cx="2004695" cy="0"/>
                      <wp:effectExtent l="0" t="0" r="146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7.35pt;margin-top:3.2pt;width:157.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PW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"/>
                  </w:pict>
                </mc:Fallback>
              </mc:AlternateContent>
            </w:r>
          </w:p>
        </w:tc>
      </w:tr>
      <w:tr w:rsidR="00902BBF" w:rsidRPr="00902BBF" w:rsidTr="003F5B82">
        <w:trPr>
          <w:jc w:val="center"/>
        </w:trPr>
        <w:tc>
          <w:tcPr>
            <w:tcW w:w="4219" w:type="dxa"/>
          </w:tcPr>
          <w:p w:rsidR="00902BBF" w:rsidRPr="00902BBF" w:rsidRDefault="00902BBF" w:rsidP="003F5B82">
            <w:pPr>
              <w:pStyle w:val="Heading3"/>
              <w:tabs>
                <w:tab w:val="clear" w:pos="1843"/>
                <w:tab w:val="clear" w:pos="8789"/>
                <w:tab w:val="center" w:pos="1701"/>
                <w:tab w:val="center" w:pos="6804"/>
              </w:tabs>
              <w:spacing w:before="60"/>
              <w:ind w:right="-255"/>
              <w:outlineLvl w:val="2"/>
              <w:rPr>
                <w:rFonts w:ascii="Times New Roman" w:hAnsi="Times New Roman"/>
                <w:b w:val="0"/>
                <w:bCs/>
                <w:szCs w:val="28"/>
              </w:rPr>
            </w:pPr>
            <w:r w:rsidRPr="003F5B82">
              <w:rPr>
                <w:noProof/>
                <w:sz w:val="24"/>
                <w:szCs w:val="26"/>
              </w:rPr>
              <mc:AlternateContent>
                <mc:Choice Requires="wps">
                  <w:drawing>
                    <wp:anchor distT="4294967294" distB="4294967294" distL="114300" distR="114300" simplePos="0" relativeHeight="251664384" behindDoc="0" locked="0" layoutInCell="1" allowOverlap="1" wp14:anchorId="23E74F11" wp14:editId="7BD0FB31">
                      <wp:simplePos x="0" y="0"/>
                      <wp:positionH relativeFrom="column">
                        <wp:posOffset>751840</wp:posOffset>
                      </wp:positionH>
                      <wp:positionV relativeFrom="paragraph">
                        <wp:posOffset>-371</wp:posOffset>
                      </wp:positionV>
                      <wp:extent cx="1228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9.2pt;margin-top:-.05pt;width:96.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cS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"/>
                  </w:pict>
                </mc:Fallback>
              </mc:AlternateContent>
            </w:r>
            <w:r w:rsidR="00336885">
              <w:rPr>
                <w:rFonts w:ascii="Times New Roman" w:hAnsi="Times New Roman"/>
                <w:b w:val="0"/>
                <w:bCs/>
                <w:sz w:val="26"/>
                <w:szCs w:val="28"/>
              </w:rPr>
              <w:t xml:space="preserve">Số: </w:t>
            </w:r>
            <w:bookmarkStart w:id="0" w:name="_GoBack"/>
            <w:bookmarkEnd w:id="0"/>
            <w:r w:rsidR="00336885">
              <w:rPr>
                <w:rFonts w:ascii="Times New Roman" w:hAnsi="Times New Roman"/>
                <w:b w:val="0"/>
                <w:bCs/>
                <w:sz w:val="26"/>
                <w:szCs w:val="28"/>
              </w:rPr>
              <w:t>112</w:t>
            </w:r>
            <w:r w:rsidR="003F5B82" w:rsidRPr="003F5B82">
              <w:rPr>
                <w:rFonts w:ascii="Times New Roman" w:hAnsi="Times New Roman"/>
                <w:b w:val="0"/>
                <w:bCs/>
                <w:sz w:val="26"/>
                <w:szCs w:val="28"/>
              </w:rPr>
              <w:t>/TB-CĐGTVTVI</w:t>
            </w:r>
          </w:p>
        </w:tc>
        <w:tc>
          <w:tcPr>
            <w:tcW w:w="6167" w:type="dxa"/>
          </w:tcPr>
          <w:p w:rsidR="00902BBF" w:rsidRPr="00902BBF" w:rsidRDefault="0046383C" w:rsidP="003F5B82">
            <w:pPr>
              <w:pStyle w:val="Heading3"/>
              <w:tabs>
                <w:tab w:val="clear" w:pos="1843"/>
                <w:tab w:val="clear" w:pos="8789"/>
                <w:tab w:val="center" w:pos="1701"/>
                <w:tab w:val="center" w:pos="6804"/>
              </w:tabs>
              <w:spacing w:before="60"/>
              <w:ind w:right="-255"/>
              <w:outlineLvl w:val="2"/>
              <w:rPr>
                <w:rFonts w:ascii="Times New Roman" w:hAnsi="Times New Roman"/>
                <w:b w:val="0"/>
                <w:bCs/>
                <w:szCs w:val="28"/>
              </w:rPr>
            </w:pPr>
            <w:r>
              <w:rPr>
                <w:rFonts w:ascii="Times New Roman" w:hAnsi="Times New Roman"/>
                <w:b w:val="0"/>
                <w:i/>
                <w:sz w:val="26"/>
                <w:szCs w:val="26"/>
              </w:rPr>
              <w:t>Tp. Hồ Chí Minh, ngày 22 tháng 9</w:t>
            </w:r>
            <w:r w:rsidR="00902BBF" w:rsidRPr="00902BBF">
              <w:rPr>
                <w:rFonts w:ascii="Times New Roman" w:hAnsi="Times New Roman"/>
                <w:b w:val="0"/>
                <w:i/>
                <w:sz w:val="26"/>
                <w:szCs w:val="26"/>
              </w:rPr>
              <w:t xml:space="preserve"> </w:t>
            </w:r>
            <w:r w:rsidR="003569C3">
              <w:rPr>
                <w:rFonts w:ascii="Times New Roman" w:hAnsi="Times New Roman"/>
                <w:b w:val="0"/>
                <w:i/>
                <w:sz w:val="26"/>
                <w:szCs w:val="26"/>
              </w:rPr>
              <w:t>năm 2020</w:t>
            </w:r>
          </w:p>
        </w:tc>
      </w:tr>
    </w:tbl>
    <w:p w:rsidR="00902BBF" w:rsidRDefault="00902BBF" w:rsidP="0058090C">
      <w:pPr>
        <w:pStyle w:val="Heading3"/>
        <w:tabs>
          <w:tab w:val="clear" w:pos="1843"/>
          <w:tab w:val="clear" w:pos="8789"/>
          <w:tab w:val="center" w:pos="1701"/>
          <w:tab w:val="center" w:pos="6804"/>
        </w:tabs>
        <w:ind w:left="-426" w:right="-256"/>
        <w:jc w:val="left"/>
        <w:rPr>
          <w:rFonts w:ascii="Times New Roman" w:hAnsi="Times New Roman"/>
          <w:b w:val="0"/>
          <w:bCs/>
          <w:szCs w:val="28"/>
        </w:rPr>
      </w:pPr>
    </w:p>
    <w:p w:rsidR="003011B7" w:rsidRPr="00902BBF" w:rsidRDefault="003011B7" w:rsidP="00902BBF">
      <w:pPr>
        <w:pStyle w:val="Heading3"/>
        <w:tabs>
          <w:tab w:val="clear" w:pos="1843"/>
          <w:tab w:val="clear" w:pos="8789"/>
          <w:tab w:val="center" w:pos="1701"/>
          <w:tab w:val="center" w:pos="6804"/>
        </w:tabs>
        <w:ind w:left="-426" w:right="-256"/>
        <w:rPr>
          <w:rFonts w:ascii="Times New Roman" w:hAnsi="Times New Roman"/>
          <w:b w:val="0"/>
          <w:sz w:val="30"/>
          <w:szCs w:val="28"/>
        </w:rPr>
      </w:pPr>
      <w:r w:rsidRPr="00902BBF">
        <w:rPr>
          <w:rFonts w:ascii="Times New Roman" w:hAnsi="Times New Roman"/>
          <w:sz w:val="30"/>
          <w:szCs w:val="28"/>
        </w:rPr>
        <w:t>THÔNG BÁO</w:t>
      </w:r>
    </w:p>
    <w:p w:rsidR="003011B7" w:rsidRDefault="003011B7" w:rsidP="000D4104">
      <w:pPr>
        <w:spacing w:before="60" w:after="60" w:line="240" w:lineRule="auto"/>
        <w:jc w:val="center"/>
        <w:rPr>
          <w:b/>
          <w:noProof/>
          <w:sz w:val="18"/>
          <w:szCs w:val="28"/>
        </w:rPr>
      </w:pPr>
      <w:r w:rsidRPr="00814D90">
        <w:rPr>
          <w:b/>
          <w:sz w:val="30"/>
          <w:szCs w:val="28"/>
        </w:rPr>
        <w:t xml:space="preserve"> Về việc tuyển dụng viên chức </w:t>
      </w:r>
      <w:r w:rsidR="00616376" w:rsidRPr="00814D90">
        <w:rPr>
          <w:b/>
          <w:noProof/>
          <w:sz w:val="30"/>
          <w:szCs w:val="28"/>
        </w:rPr>
        <w:t>năm 20</w:t>
      </w:r>
      <w:r w:rsidR="00922976">
        <w:rPr>
          <w:b/>
          <w:noProof/>
          <w:sz w:val="30"/>
          <w:szCs w:val="28"/>
        </w:rPr>
        <w:t>20</w:t>
      </w:r>
    </w:p>
    <w:p w:rsidR="003011B7" w:rsidRPr="000D4104" w:rsidRDefault="000D4104" w:rsidP="000D4104">
      <w:pPr>
        <w:spacing w:after="0" w:line="240" w:lineRule="auto"/>
        <w:jc w:val="center"/>
        <w:rPr>
          <w:b/>
          <w:sz w:val="18"/>
          <w:szCs w:val="28"/>
        </w:rPr>
      </w:pPr>
      <w:r>
        <w:rPr>
          <w:b/>
          <w:noProof/>
          <w:sz w:val="18"/>
          <w:szCs w:val="28"/>
        </w:rPr>
        <w:t>______________________</w:t>
      </w:r>
    </w:p>
    <w:p w:rsidR="00125F18" w:rsidRDefault="00125F18" w:rsidP="000F1018">
      <w:pPr>
        <w:spacing w:before="60" w:after="60" w:line="269" w:lineRule="auto"/>
        <w:ind w:firstLine="567"/>
        <w:jc w:val="both"/>
        <w:rPr>
          <w:b/>
          <w:sz w:val="26"/>
          <w:szCs w:val="26"/>
        </w:rPr>
      </w:pPr>
    </w:p>
    <w:p w:rsidR="003011B7" w:rsidRPr="00EB3884" w:rsidRDefault="003011B7" w:rsidP="000F1018">
      <w:pPr>
        <w:spacing w:before="60" w:after="60" w:line="269" w:lineRule="auto"/>
        <w:ind w:firstLine="567"/>
        <w:jc w:val="both"/>
        <w:rPr>
          <w:b/>
          <w:sz w:val="26"/>
          <w:szCs w:val="26"/>
        </w:rPr>
      </w:pPr>
      <w:r w:rsidRPr="00EB3884">
        <w:rPr>
          <w:b/>
          <w:sz w:val="26"/>
          <w:szCs w:val="26"/>
        </w:rPr>
        <w:t xml:space="preserve">I. </w:t>
      </w:r>
      <w:r w:rsidR="008B6D22" w:rsidRPr="00EB3884">
        <w:rPr>
          <w:b/>
          <w:sz w:val="26"/>
          <w:szCs w:val="26"/>
        </w:rPr>
        <w:t>Điều kiện, tiêu chuẩn đăng ký dự tuyển</w:t>
      </w:r>
    </w:p>
    <w:p w:rsidR="003011B7" w:rsidRPr="00EB3884" w:rsidRDefault="003011B7" w:rsidP="000F1018">
      <w:pPr>
        <w:spacing w:before="60" w:after="60" w:line="269" w:lineRule="auto"/>
        <w:ind w:firstLine="720"/>
        <w:jc w:val="both"/>
        <w:rPr>
          <w:b/>
          <w:i/>
          <w:sz w:val="26"/>
          <w:szCs w:val="26"/>
        </w:rPr>
      </w:pPr>
      <w:r w:rsidRPr="00EB3884">
        <w:rPr>
          <w:b/>
          <w:i/>
          <w:sz w:val="26"/>
          <w:szCs w:val="26"/>
        </w:rPr>
        <w:t>1.</w:t>
      </w:r>
      <w:r w:rsidR="007B7403" w:rsidRPr="00EB3884">
        <w:rPr>
          <w:b/>
          <w:i/>
          <w:sz w:val="26"/>
          <w:szCs w:val="26"/>
        </w:rPr>
        <w:t>1.</w:t>
      </w:r>
      <w:r w:rsidRPr="00EB3884">
        <w:rPr>
          <w:b/>
          <w:i/>
          <w:sz w:val="26"/>
          <w:szCs w:val="26"/>
        </w:rPr>
        <w:t xml:space="preserve"> Điều kiện</w:t>
      </w:r>
    </w:p>
    <w:p w:rsidR="003011B7" w:rsidRPr="00EB3884" w:rsidRDefault="003011B7" w:rsidP="000F1018">
      <w:pPr>
        <w:spacing w:before="60" w:after="60" w:line="269" w:lineRule="auto"/>
        <w:ind w:firstLine="720"/>
        <w:jc w:val="both"/>
        <w:rPr>
          <w:sz w:val="26"/>
          <w:szCs w:val="26"/>
        </w:rPr>
      </w:pPr>
      <w:r w:rsidRPr="00EB3884">
        <w:rPr>
          <w:sz w:val="26"/>
          <w:szCs w:val="26"/>
        </w:rPr>
        <w:t>Cá nhân có đủ các điều kiện sau đây không phân biệt dân tộc, nam nữ, thành phần xã hội, tín ngưỡng, tôn giáo được đăng ký dự tuyển viên chức:</w:t>
      </w:r>
    </w:p>
    <w:p w:rsidR="002A2347" w:rsidRPr="00EB3884" w:rsidRDefault="002A2347" w:rsidP="000F1018">
      <w:pPr>
        <w:spacing w:before="60" w:after="60" w:line="269" w:lineRule="auto"/>
        <w:ind w:firstLine="720"/>
        <w:jc w:val="both"/>
        <w:rPr>
          <w:sz w:val="26"/>
          <w:szCs w:val="26"/>
        </w:rPr>
      </w:pPr>
      <w:r w:rsidRPr="00EB3884">
        <w:rPr>
          <w:sz w:val="26"/>
          <w:szCs w:val="26"/>
        </w:rPr>
        <w:t>- Có quốc tịch Việt Nam và cư trú tại Việt Nam;</w:t>
      </w:r>
    </w:p>
    <w:p w:rsidR="002A2347" w:rsidRPr="00EB3884" w:rsidRDefault="002A2347" w:rsidP="000F1018">
      <w:pPr>
        <w:spacing w:before="60" w:after="60" w:line="269" w:lineRule="auto"/>
        <w:ind w:firstLine="720"/>
        <w:jc w:val="both"/>
        <w:rPr>
          <w:sz w:val="26"/>
          <w:szCs w:val="26"/>
        </w:rPr>
      </w:pPr>
      <w:r w:rsidRPr="00EB3884">
        <w:rPr>
          <w:sz w:val="26"/>
          <w:szCs w:val="26"/>
        </w:rPr>
        <w:t>- Từ đủ 18 tuổi trở lên;</w:t>
      </w:r>
    </w:p>
    <w:p w:rsidR="002A2347" w:rsidRPr="00EB3884" w:rsidRDefault="002A2347" w:rsidP="000F1018">
      <w:pPr>
        <w:spacing w:before="60" w:after="60" w:line="269" w:lineRule="auto"/>
        <w:ind w:firstLine="720"/>
        <w:jc w:val="both"/>
        <w:rPr>
          <w:sz w:val="26"/>
          <w:szCs w:val="26"/>
        </w:rPr>
      </w:pPr>
      <w:r w:rsidRPr="00EB3884">
        <w:rPr>
          <w:sz w:val="26"/>
          <w:szCs w:val="26"/>
        </w:rPr>
        <w:t>- Có phiếu đăng ký dự tuyển;</w:t>
      </w:r>
    </w:p>
    <w:p w:rsidR="002A2347" w:rsidRPr="00EB3884" w:rsidRDefault="002A2347" w:rsidP="000F1018">
      <w:pPr>
        <w:spacing w:before="60" w:after="60" w:line="269" w:lineRule="auto"/>
        <w:ind w:firstLine="720"/>
        <w:jc w:val="both"/>
        <w:rPr>
          <w:sz w:val="26"/>
          <w:szCs w:val="26"/>
        </w:rPr>
      </w:pPr>
      <w:r w:rsidRPr="00EB3884">
        <w:rPr>
          <w:sz w:val="26"/>
          <w:szCs w:val="26"/>
        </w:rPr>
        <w:t>- Có lý lịch rõ ràng;</w:t>
      </w:r>
    </w:p>
    <w:p w:rsidR="002A2347" w:rsidRPr="00EB3884" w:rsidRDefault="002A2347" w:rsidP="000F1018">
      <w:pPr>
        <w:spacing w:before="60" w:after="60" w:line="269" w:lineRule="auto"/>
        <w:ind w:firstLine="720"/>
        <w:jc w:val="both"/>
        <w:rPr>
          <w:sz w:val="26"/>
          <w:szCs w:val="26"/>
        </w:rPr>
      </w:pPr>
      <w:r w:rsidRPr="00EB3884">
        <w:rPr>
          <w:sz w:val="26"/>
          <w:szCs w:val="26"/>
        </w:rPr>
        <w:t>- Có văn bằng, chứng chỉ đào tạo theo yêu cầu của vị trí việc làm và theo quy định của chức danh nghề nghiệp cần tuyển dụng.</w:t>
      </w:r>
    </w:p>
    <w:p w:rsidR="002A2347" w:rsidRPr="00EB3884" w:rsidRDefault="002A2347" w:rsidP="000F1018">
      <w:pPr>
        <w:spacing w:before="60" w:after="60" w:line="269" w:lineRule="auto"/>
        <w:ind w:firstLine="720"/>
        <w:jc w:val="both"/>
        <w:rPr>
          <w:sz w:val="26"/>
          <w:szCs w:val="26"/>
        </w:rPr>
      </w:pPr>
      <w:r w:rsidRPr="00EB3884">
        <w:rPr>
          <w:sz w:val="26"/>
          <w:szCs w:val="26"/>
        </w:rPr>
        <w:t>- Đủ sức khỏe để thực hiện công việc hoặc nhiệm vụ theo quy định. Đối với người dự tuyển vào chức danh nghề nghiệp giảng viên, yêu cầu không có dị tật về hình thể, không nói ngọng, nói lắp.</w:t>
      </w:r>
    </w:p>
    <w:p w:rsidR="002A2347" w:rsidRPr="00EB3884" w:rsidRDefault="002A2347" w:rsidP="000F1018">
      <w:pPr>
        <w:spacing w:before="60" w:after="60" w:line="269" w:lineRule="auto"/>
        <w:ind w:firstLine="720"/>
        <w:jc w:val="both"/>
        <w:rPr>
          <w:sz w:val="26"/>
          <w:szCs w:val="26"/>
        </w:rPr>
      </w:pPr>
      <w:r w:rsidRPr="00EB3884">
        <w:rPr>
          <w:sz w:val="26"/>
          <w:szCs w:val="26"/>
        </w:rPr>
        <w:t>- Đáp ứng các điều kiện khác theo yêu cầu của từng vị trí việc làm cụ thể</w:t>
      </w:r>
      <w:r w:rsidR="00300271" w:rsidRPr="00EB3884">
        <w:rPr>
          <w:sz w:val="26"/>
          <w:szCs w:val="26"/>
        </w:rPr>
        <w:t>.</w:t>
      </w:r>
    </w:p>
    <w:p w:rsidR="003011B7" w:rsidRPr="00EB3884" w:rsidRDefault="00021D08" w:rsidP="000F1018">
      <w:pPr>
        <w:spacing w:before="60" w:after="60" w:line="269" w:lineRule="auto"/>
        <w:ind w:firstLine="720"/>
        <w:jc w:val="both"/>
        <w:rPr>
          <w:b/>
          <w:i/>
          <w:sz w:val="26"/>
          <w:szCs w:val="26"/>
        </w:rPr>
      </w:pPr>
      <w:r w:rsidRPr="00EB3884">
        <w:rPr>
          <w:b/>
          <w:i/>
          <w:sz w:val="26"/>
          <w:szCs w:val="26"/>
        </w:rPr>
        <w:t>1.2</w:t>
      </w:r>
      <w:r w:rsidR="003011B7" w:rsidRPr="00EB3884">
        <w:rPr>
          <w:b/>
          <w:i/>
          <w:sz w:val="26"/>
          <w:szCs w:val="26"/>
        </w:rPr>
        <w:t>. Tiêu chuẩn của các chức danh nghề nghiệp cần tuyển dụng</w:t>
      </w:r>
    </w:p>
    <w:p w:rsidR="003011B7" w:rsidRPr="00EB3884" w:rsidRDefault="003011B7" w:rsidP="000F1018">
      <w:pPr>
        <w:spacing w:before="60" w:after="60" w:line="269" w:lineRule="auto"/>
        <w:ind w:firstLine="720"/>
        <w:jc w:val="both"/>
        <w:rPr>
          <w:i/>
          <w:sz w:val="26"/>
          <w:szCs w:val="26"/>
        </w:rPr>
      </w:pPr>
      <w:r w:rsidRPr="00EB3884">
        <w:rPr>
          <w:sz w:val="26"/>
          <w:szCs w:val="26"/>
        </w:rPr>
        <w:t>Ngoài các điều kiện chung, thí sinh dự tuyển phải đảm bảo các điều kiện, tiêu chuẩn về trình độ đào tạo, bồi dưỡng của các chức danh nghề nghiệp cần tuyển dụ</w:t>
      </w:r>
      <w:r w:rsidR="00235E00" w:rsidRPr="00EB3884">
        <w:rPr>
          <w:sz w:val="26"/>
          <w:szCs w:val="26"/>
        </w:rPr>
        <w:t>ng</w:t>
      </w:r>
      <w:r w:rsidR="00C33848" w:rsidRPr="00EB3884">
        <w:rPr>
          <w:sz w:val="26"/>
          <w:szCs w:val="26"/>
        </w:rPr>
        <w:t>.</w:t>
      </w:r>
      <w:r w:rsidR="00235E00" w:rsidRPr="00EB3884">
        <w:rPr>
          <w:sz w:val="26"/>
          <w:szCs w:val="26"/>
        </w:rPr>
        <w:t xml:space="preserve"> </w:t>
      </w:r>
    </w:p>
    <w:p w:rsidR="00D450A3" w:rsidRPr="00EB3884" w:rsidRDefault="00D450A3" w:rsidP="000F1018">
      <w:pPr>
        <w:spacing w:before="60" w:after="60" w:line="269" w:lineRule="auto"/>
        <w:ind w:firstLine="720"/>
        <w:jc w:val="both"/>
        <w:rPr>
          <w:b/>
          <w:i/>
          <w:sz w:val="26"/>
          <w:szCs w:val="26"/>
        </w:rPr>
      </w:pPr>
      <w:r w:rsidRPr="00EB3884">
        <w:rPr>
          <w:b/>
          <w:i/>
          <w:sz w:val="26"/>
          <w:szCs w:val="26"/>
        </w:rPr>
        <w:t>a. Đối với Giả</w:t>
      </w:r>
      <w:r w:rsidR="007C4077">
        <w:rPr>
          <w:b/>
          <w:i/>
          <w:sz w:val="26"/>
          <w:szCs w:val="26"/>
        </w:rPr>
        <w:t xml:space="preserve">ng viên giáo dục nghề nghiệp lý thuyết </w:t>
      </w:r>
      <w:r w:rsidR="009744AB">
        <w:rPr>
          <w:b/>
          <w:i/>
          <w:sz w:val="26"/>
          <w:szCs w:val="26"/>
        </w:rPr>
        <w:t>(</w:t>
      </w:r>
      <w:r w:rsidR="00227D83">
        <w:rPr>
          <w:b/>
          <w:i/>
          <w:sz w:val="26"/>
          <w:szCs w:val="26"/>
        </w:rPr>
        <w:t>H</w:t>
      </w:r>
      <w:r w:rsidR="007C4077">
        <w:rPr>
          <w:b/>
          <w:i/>
          <w:sz w:val="26"/>
          <w:szCs w:val="26"/>
        </w:rPr>
        <w:t>ạng III</w:t>
      </w:r>
      <w:r w:rsidR="009744AB">
        <w:rPr>
          <w:b/>
          <w:i/>
          <w:sz w:val="26"/>
          <w:szCs w:val="26"/>
        </w:rPr>
        <w:t>)</w:t>
      </w:r>
    </w:p>
    <w:p w:rsidR="00D450A3" w:rsidRPr="00EB3884" w:rsidRDefault="00D450A3" w:rsidP="000F1018">
      <w:pPr>
        <w:spacing w:before="60" w:after="60" w:line="269" w:lineRule="auto"/>
        <w:ind w:firstLine="720"/>
        <w:jc w:val="both"/>
        <w:rPr>
          <w:sz w:val="26"/>
          <w:szCs w:val="26"/>
        </w:rPr>
      </w:pPr>
      <w:r w:rsidRPr="00EB3884">
        <w:rPr>
          <w:sz w:val="26"/>
          <w:szCs w:val="26"/>
        </w:rPr>
        <w:t>- Có bằng tốt nghiệp đại học trở lên phù hợp với vị trí việc làm, chuyên ngành giảng dạy;</w:t>
      </w:r>
    </w:p>
    <w:p w:rsidR="00D450A3" w:rsidRPr="00EB3884" w:rsidRDefault="00D450A3" w:rsidP="000F1018">
      <w:pPr>
        <w:spacing w:before="60" w:after="60" w:line="269" w:lineRule="auto"/>
        <w:ind w:firstLine="720"/>
        <w:jc w:val="both"/>
        <w:rPr>
          <w:sz w:val="26"/>
          <w:szCs w:val="26"/>
        </w:rPr>
      </w:pPr>
      <w:r w:rsidRPr="00EB3884">
        <w:rPr>
          <w:sz w:val="26"/>
          <w:szCs w:val="26"/>
        </w:rPr>
        <w:t xml:space="preserve">- </w:t>
      </w:r>
      <w:r w:rsidR="00320825">
        <w:rPr>
          <w:sz w:val="26"/>
          <w:szCs w:val="26"/>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r w:rsidRPr="00EB3884">
        <w:rPr>
          <w:sz w:val="26"/>
          <w:szCs w:val="26"/>
        </w:rPr>
        <w:t>;</w:t>
      </w:r>
    </w:p>
    <w:p w:rsidR="00D450A3" w:rsidRPr="00EB3884" w:rsidRDefault="00D450A3" w:rsidP="000F1018">
      <w:pPr>
        <w:spacing w:before="60" w:after="60" w:line="269" w:lineRule="auto"/>
        <w:ind w:firstLine="720"/>
        <w:jc w:val="both"/>
        <w:rPr>
          <w:sz w:val="26"/>
          <w:szCs w:val="26"/>
        </w:rPr>
      </w:pPr>
      <w:r w:rsidRPr="00EB3884">
        <w:rPr>
          <w:sz w:val="26"/>
          <w:szCs w:val="26"/>
        </w:rPr>
        <w:t xml:space="preserve">- Có </w:t>
      </w:r>
      <w:r w:rsidR="00981C28">
        <w:rPr>
          <w:sz w:val="26"/>
          <w:szCs w:val="26"/>
        </w:rPr>
        <w:t>trình độ</w:t>
      </w:r>
      <w:r w:rsidRPr="00EB3884">
        <w:rPr>
          <w:sz w:val="26"/>
          <w:szCs w:val="26"/>
        </w:rPr>
        <w:t xml:space="preserve"> </w:t>
      </w:r>
      <w:r w:rsidR="00981C28">
        <w:rPr>
          <w:sz w:val="26"/>
          <w:szCs w:val="26"/>
        </w:rPr>
        <w:t>n</w:t>
      </w:r>
      <w:r w:rsidRPr="00EB3884">
        <w:rPr>
          <w:sz w:val="26"/>
          <w:szCs w:val="26"/>
        </w:rPr>
        <w:t xml:space="preserve">goại ngữ Bậc 2 (A2) theo quy định tại Thông tư số 01/2014/TT-BGDĐT </w:t>
      </w:r>
      <w:r w:rsidR="003467E1">
        <w:rPr>
          <w:sz w:val="26"/>
          <w:szCs w:val="26"/>
        </w:rPr>
        <w:t>ngày 24 tháng 01 năm 2014 của Bộ Giáo dục và Đào tạo ban hành khung năng lực ngoại ngữ 6 bậc dùng cho Việt Nam hoặc tương đương trở lên</w:t>
      </w:r>
      <w:r w:rsidRPr="00EB3884">
        <w:rPr>
          <w:sz w:val="26"/>
          <w:szCs w:val="26"/>
        </w:rPr>
        <w:t>;</w:t>
      </w:r>
    </w:p>
    <w:p w:rsidR="00D450A3" w:rsidRDefault="00D450A3" w:rsidP="000F1018">
      <w:pPr>
        <w:spacing w:before="60" w:after="60" w:line="269" w:lineRule="auto"/>
        <w:ind w:firstLine="720"/>
        <w:jc w:val="both"/>
        <w:rPr>
          <w:sz w:val="26"/>
          <w:szCs w:val="26"/>
        </w:rPr>
      </w:pPr>
      <w:r w:rsidRPr="00EB3884">
        <w:rPr>
          <w:sz w:val="26"/>
          <w:szCs w:val="26"/>
        </w:rPr>
        <w:t xml:space="preserve">- Có </w:t>
      </w:r>
      <w:r w:rsidR="00FE7606">
        <w:rPr>
          <w:sz w:val="26"/>
          <w:szCs w:val="26"/>
        </w:rPr>
        <w:t>trình độ</w:t>
      </w:r>
      <w:r w:rsidRPr="00EB3884">
        <w:rPr>
          <w:sz w:val="26"/>
          <w:szCs w:val="26"/>
        </w:rPr>
        <w:t xml:space="preserve"> tin học đạ</w:t>
      </w:r>
      <w:r w:rsidR="00FE7606">
        <w:rPr>
          <w:sz w:val="26"/>
          <w:szCs w:val="26"/>
        </w:rPr>
        <w:t>t C</w:t>
      </w:r>
      <w:r w:rsidRPr="00EB3884">
        <w:rPr>
          <w:sz w:val="26"/>
          <w:szCs w:val="26"/>
        </w:rPr>
        <w:t xml:space="preserve">huẩn </w:t>
      </w:r>
      <w:r w:rsidR="00FE7606">
        <w:rPr>
          <w:sz w:val="26"/>
          <w:szCs w:val="26"/>
        </w:rPr>
        <w:t>k</w:t>
      </w:r>
      <w:r w:rsidRPr="00EB3884">
        <w:rPr>
          <w:sz w:val="26"/>
          <w:szCs w:val="26"/>
        </w:rPr>
        <w:t xml:space="preserve">ỹ năng sử dụng công nghệ thông tin cơ bản theo quy định tại Thông tư số 03/2014/TT-BTTTT </w:t>
      </w:r>
      <w:r w:rsidR="00E32E0A">
        <w:rPr>
          <w:sz w:val="26"/>
          <w:szCs w:val="26"/>
        </w:rPr>
        <w:t>ngày 11 tháng 3 năm 2014 của Bộ Thông tin và Truyền thông quy định Chuẩn kỹ năng sử dụng công nghệ thông tin hoặc tương đương trở lên</w:t>
      </w:r>
      <w:r w:rsidR="00C03EFD">
        <w:rPr>
          <w:sz w:val="26"/>
          <w:szCs w:val="26"/>
        </w:rPr>
        <w:t>.</w:t>
      </w:r>
    </w:p>
    <w:p w:rsidR="00ED1D9F" w:rsidRDefault="00886276" w:rsidP="000F1018">
      <w:pPr>
        <w:spacing w:before="60" w:after="60" w:line="269" w:lineRule="auto"/>
        <w:ind w:firstLine="720"/>
        <w:jc w:val="both"/>
        <w:rPr>
          <w:b/>
          <w:i/>
          <w:sz w:val="26"/>
          <w:szCs w:val="26"/>
        </w:rPr>
      </w:pPr>
      <w:r>
        <w:rPr>
          <w:b/>
          <w:i/>
          <w:sz w:val="26"/>
          <w:szCs w:val="26"/>
        </w:rPr>
        <w:t>b</w:t>
      </w:r>
      <w:r w:rsidR="00EB3884">
        <w:rPr>
          <w:b/>
          <w:i/>
          <w:sz w:val="26"/>
          <w:szCs w:val="26"/>
        </w:rPr>
        <w:t xml:space="preserve">. </w:t>
      </w:r>
      <w:r w:rsidR="00ED1D9F" w:rsidRPr="00EB3884">
        <w:rPr>
          <w:b/>
          <w:i/>
          <w:sz w:val="26"/>
          <w:szCs w:val="26"/>
        </w:rPr>
        <w:t>Đối với Giả</w:t>
      </w:r>
      <w:r w:rsidR="00ED1D9F">
        <w:rPr>
          <w:b/>
          <w:i/>
          <w:sz w:val="26"/>
          <w:szCs w:val="26"/>
        </w:rPr>
        <w:t>ng viên giáo dục nghề nghiệp thực hành (</w:t>
      </w:r>
      <w:r w:rsidR="00227D83">
        <w:rPr>
          <w:b/>
          <w:i/>
          <w:sz w:val="26"/>
          <w:szCs w:val="26"/>
        </w:rPr>
        <w:t>H</w:t>
      </w:r>
      <w:r w:rsidR="00ED1D9F">
        <w:rPr>
          <w:b/>
          <w:i/>
          <w:sz w:val="26"/>
          <w:szCs w:val="26"/>
        </w:rPr>
        <w:t>ạng III)</w:t>
      </w:r>
    </w:p>
    <w:p w:rsidR="00755DE9" w:rsidRPr="009F3D9F" w:rsidRDefault="00755DE9" w:rsidP="000F1018">
      <w:pPr>
        <w:spacing w:before="60" w:after="60" w:line="269" w:lineRule="auto"/>
        <w:ind w:firstLine="720"/>
        <w:jc w:val="both"/>
        <w:rPr>
          <w:sz w:val="26"/>
          <w:szCs w:val="26"/>
        </w:rPr>
      </w:pPr>
      <w:r w:rsidRPr="00EB3884">
        <w:rPr>
          <w:sz w:val="26"/>
          <w:szCs w:val="26"/>
        </w:rPr>
        <w:lastRenderedPageBreak/>
        <w:t xml:space="preserve">- </w:t>
      </w:r>
      <w:r w:rsidR="009B477C" w:rsidRPr="009F3D9F">
        <w:rPr>
          <w:color w:val="000000"/>
          <w:sz w:val="26"/>
          <w:szCs w:val="26"/>
          <w:lang w:val="vi-VN"/>
        </w:rPr>
        <w:t xml:space="preserve">Có bằng tốt nghiệp cao đẳng nghề chuyên ngành phù hợp với ngành, nghề giảng dạy </w:t>
      </w:r>
      <w:r w:rsidR="00A75772" w:rsidRPr="009F3D9F">
        <w:rPr>
          <w:color w:val="000000"/>
          <w:sz w:val="26"/>
          <w:szCs w:val="26"/>
          <w:lang w:val="vi-VN"/>
        </w:rPr>
        <w:t>hoặc có chứng chỉ kỹ năng nghề phù hợp để dạy thực hành trình độ cao đẳng</w:t>
      </w:r>
      <w:r w:rsidR="00A75772" w:rsidRPr="009F3D9F">
        <w:rPr>
          <w:color w:val="000000"/>
          <w:sz w:val="26"/>
          <w:szCs w:val="26"/>
        </w:rPr>
        <w:t xml:space="preserve"> như c</w:t>
      </w:r>
      <w:r w:rsidR="00A75772" w:rsidRPr="009F3D9F">
        <w:rPr>
          <w:color w:val="000000"/>
          <w:sz w:val="26"/>
          <w:szCs w:val="26"/>
          <w:shd w:val="clear" w:color="auto" w:fill="FFFFFF"/>
        </w:rPr>
        <w:t>hứng chỉ kỹ năng nghề quốc gia Bậc 3 hoặc chứng nhận bậc thợ 5/7, 4/6 trở lên hoặc chứng chỉ kỹ năng thực hành nghề trình độ cao đẳng nghề hoặc tương đương</w:t>
      </w:r>
      <w:r w:rsidR="009B477C" w:rsidRPr="009F3D9F">
        <w:rPr>
          <w:color w:val="000000"/>
          <w:sz w:val="26"/>
          <w:szCs w:val="26"/>
        </w:rPr>
        <w:t>;</w:t>
      </w:r>
    </w:p>
    <w:p w:rsidR="00755DE9" w:rsidRPr="00EB3884" w:rsidRDefault="00755DE9" w:rsidP="000F1018">
      <w:pPr>
        <w:spacing w:before="60" w:after="60" w:line="269" w:lineRule="auto"/>
        <w:ind w:firstLine="720"/>
        <w:jc w:val="both"/>
        <w:rPr>
          <w:sz w:val="26"/>
          <w:szCs w:val="26"/>
        </w:rPr>
      </w:pPr>
      <w:r w:rsidRPr="00EB3884">
        <w:rPr>
          <w:sz w:val="26"/>
          <w:szCs w:val="26"/>
        </w:rPr>
        <w:t xml:space="preserve">- </w:t>
      </w:r>
      <w:r>
        <w:rPr>
          <w:sz w:val="26"/>
          <w:szCs w:val="26"/>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r w:rsidRPr="00EB3884">
        <w:rPr>
          <w:sz w:val="26"/>
          <w:szCs w:val="26"/>
        </w:rPr>
        <w:t>;</w:t>
      </w:r>
    </w:p>
    <w:p w:rsidR="00755DE9" w:rsidRPr="00EB3884" w:rsidRDefault="00755DE9" w:rsidP="000F1018">
      <w:pPr>
        <w:spacing w:before="60" w:after="60" w:line="269" w:lineRule="auto"/>
        <w:ind w:firstLine="720"/>
        <w:jc w:val="both"/>
        <w:rPr>
          <w:sz w:val="26"/>
          <w:szCs w:val="26"/>
        </w:rPr>
      </w:pPr>
      <w:r w:rsidRPr="00EB3884">
        <w:rPr>
          <w:sz w:val="26"/>
          <w:szCs w:val="26"/>
        </w:rPr>
        <w:t xml:space="preserve">- Có </w:t>
      </w:r>
      <w:r>
        <w:rPr>
          <w:sz w:val="26"/>
          <w:szCs w:val="26"/>
        </w:rPr>
        <w:t>trình độ</w:t>
      </w:r>
      <w:r w:rsidRPr="00EB3884">
        <w:rPr>
          <w:sz w:val="26"/>
          <w:szCs w:val="26"/>
        </w:rPr>
        <w:t xml:space="preserve"> </w:t>
      </w:r>
      <w:r>
        <w:rPr>
          <w:sz w:val="26"/>
          <w:szCs w:val="26"/>
        </w:rPr>
        <w:t>n</w:t>
      </w:r>
      <w:r w:rsidRPr="00EB3884">
        <w:rPr>
          <w:sz w:val="26"/>
          <w:szCs w:val="26"/>
        </w:rPr>
        <w:t xml:space="preserve">goại ngữ Bậc 2 (A2) theo quy định tại Thông tư số 01/2014/TT-BGDĐT </w:t>
      </w:r>
      <w:r>
        <w:rPr>
          <w:sz w:val="26"/>
          <w:szCs w:val="26"/>
        </w:rPr>
        <w:t>ngày 24 tháng 01 năm 2014 của Bộ Giáo dục và Đào tạo ban hành khung năng lực ngoại ngữ 6 bậc dùng cho Việt Nam hoặc tương đương trở lên</w:t>
      </w:r>
      <w:r w:rsidRPr="00EB3884">
        <w:rPr>
          <w:sz w:val="26"/>
          <w:szCs w:val="26"/>
        </w:rPr>
        <w:t>;</w:t>
      </w:r>
    </w:p>
    <w:p w:rsidR="00755DE9" w:rsidRPr="00755DE9" w:rsidRDefault="00755DE9" w:rsidP="000F1018">
      <w:pPr>
        <w:spacing w:before="60" w:after="60" w:line="269" w:lineRule="auto"/>
        <w:ind w:firstLine="720"/>
        <w:jc w:val="both"/>
        <w:rPr>
          <w:sz w:val="26"/>
          <w:szCs w:val="26"/>
        </w:rPr>
      </w:pPr>
      <w:r w:rsidRPr="00EB3884">
        <w:rPr>
          <w:sz w:val="26"/>
          <w:szCs w:val="26"/>
        </w:rPr>
        <w:t xml:space="preserve">- Có </w:t>
      </w:r>
      <w:r>
        <w:rPr>
          <w:sz w:val="26"/>
          <w:szCs w:val="26"/>
        </w:rPr>
        <w:t>trình độ</w:t>
      </w:r>
      <w:r w:rsidRPr="00EB3884">
        <w:rPr>
          <w:sz w:val="26"/>
          <w:szCs w:val="26"/>
        </w:rPr>
        <w:t xml:space="preserve"> tin học đạ</w:t>
      </w:r>
      <w:r>
        <w:rPr>
          <w:sz w:val="26"/>
          <w:szCs w:val="26"/>
        </w:rPr>
        <w:t>t C</w:t>
      </w:r>
      <w:r w:rsidRPr="00EB3884">
        <w:rPr>
          <w:sz w:val="26"/>
          <w:szCs w:val="26"/>
        </w:rPr>
        <w:t xml:space="preserve">huẩn </w:t>
      </w:r>
      <w:r>
        <w:rPr>
          <w:sz w:val="26"/>
          <w:szCs w:val="26"/>
        </w:rPr>
        <w:t>k</w:t>
      </w:r>
      <w:r w:rsidRPr="00EB3884">
        <w:rPr>
          <w:sz w:val="26"/>
          <w:szCs w:val="26"/>
        </w:rPr>
        <w:t xml:space="preserve">ỹ năng sử dụng công nghệ thông tin cơ bản theo quy định tại Thông tư số 03/2014/TT-BTTTT </w:t>
      </w:r>
      <w:r>
        <w:rPr>
          <w:sz w:val="26"/>
          <w:szCs w:val="26"/>
        </w:rPr>
        <w:t>ngày 11 tháng 3 năm 2014 của Bộ Thông tin và Truyền thông quy định Chuẩn kỹ năng sử dụng công nghệ thông tin hoặc tương đương trở lên.</w:t>
      </w:r>
    </w:p>
    <w:p w:rsidR="00EB3884" w:rsidRPr="00BF1B00" w:rsidRDefault="00304527" w:rsidP="000F1018">
      <w:pPr>
        <w:spacing w:before="60" w:after="60" w:line="269" w:lineRule="auto"/>
        <w:ind w:firstLine="720"/>
        <w:jc w:val="both"/>
        <w:rPr>
          <w:b/>
          <w:i/>
          <w:sz w:val="26"/>
          <w:szCs w:val="26"/>
        </w:rPr>
      </w:pPr>
      <w:r>
        <w:rPr>
          <w:b/>
          <w:i/>
          <w:sz w:val="26"/>
          <w:szCs w:val="26"/>
        </w:rPr>
        <w:t xml:space="preserve">c. </w:t>
      </w:r>
      <w:r w:rsidR="00EB3884" w:rsidRPr="00866730">
        <w:rPr>
          <w:b/>
          <w:i/>
          <w:sz w:val="26"/>
          <w:szCs w:val="26"/>
        </w:rPr>
        <w:t>Đối vớ</w:t>
      </w:r>
      <w:r w:rsidR="00BD7E12">
        <w:rPr>
          <w:b/>
          <w:i/>
          <w:sz w:val="26"/>
          <w:szCs w:val="26"/>
        </w:rPr>
        <w:t xml:space="preserve">i Chuyên viên </w:t>
      </w:r>
      <w:r w:rsidR="00BF1B00">
        <w:rPr>
          <w:b/>
          <w:i/>
          <w:sz w:val="26"/>
          <w:szCs w:val="26"/>
        </w:rPr>
        <w:t>(</w:t>
      </w:r>
      <w:r w:rsidR="00227D83">
        <w:rPr>
          <w:b/>
          <w:i/>
          <w:sz w:val="26"/>
          <w:szCs w:val="26"/>
        </w:rPr>
        <w:t>H</w:t>
      </w:r>
      <w:r w:rsidR="00BF1B00">
        <w:rPr>
          <w:b/>
          <w:i/>
          <w:sz w:val="26"/>
          <w:szCs w:val="26"/>
        </w:rPr>
        <w:t xml:space="preserve">ạng </w:t>
      </w:r>
      <w:r w:rsidR="00BF1B00" w:rsidRPr="00BF1B00">
        <w:rPr>
          <w:b/>
          <w:i/>
          <w:sz w:val="26"/>
          <w:szCs w:val="26"/>
        </w:rPr>
        <w:t>III)</w:t>
      </w:r>
    </w:p>
    <w:p w:rsidR="00EB3884" w:rsidRPr="00866730" w:rsidRDefault="00EB3884" w:rsidP="000F1018">
      <w:pPr>
        <w:spacing w:before="60" w:after="60" w:line="269" w:lineRule="auto"/>
        <w:ind w:firstLine="720"/>
        <w:jc w:val="both"/>
        <w:rPr>
          <w:sz w:val="26"/>
          <w:szCs w:val="26"/>
        </w:rPr>
      </w:pPr>
      <w:r w:rsidRPr="00866730">
        <w:rPr>
          <w:sz w:val="26"/>
          <w:szCs w:val="26"/>
        </w:rPr>
        <w:t xml:space="preserve"> </w:t>
      </w:r>
      <w:r>
        <w:rPr>
          <w:sz w:val="26"/>
          <w:szCs w:val="26"/>
        </w:rPr>
        <w:t xml:space="preserve">- </w:t>
      </w:r>
      <w:r w:rsidRPr="00866730">
        <w:rPr>
          <w:sz w:val="26"/>
          <w:szCs w:val="26"/>
        </w:rPr>
        <w:t>Có bằng tốt nghiệp đại học trở lên với chuyên ngành đào tạo phù hợp với ngành, lĩnh vực công tác;</w:t>
      </w:r>
    </w:p>
    <w:p w:rsidR="00EB3884" w:rsidRPr="00EB3884" w:rsidRDefault="00EB3884" w:rsidP="000F1018">
      <w:pPr>
        <w:spacing w:before="60" w:after="60" w:line="269" w:lineRule="auto"/>
        <w:ind w:firstLine="720"/>
        <w:jc w:val="both"/>
        <w:rPr>
          <w:sz w:val="26"/>
          <w:szCs w:val="26"/>
        </w:rPr>
      </w:pPr>
      <w:r w:rsidRPr="00EB3884">
        <w:rPr>
          <w:sz w:val="26"/>
          <w:szCs w:val="26"/>
        </w:rPr>
        <w:t xml:space="preserve">- </w:t>
      </w:r>
      <w:r w:rsidR="001C04D1" w:rsidRPr="00EB3884">
        <w:rPr>
          <w:sz w:val="26"/>
          <w:szCs w:val="26"/>
        </w:rPr>
        <w:t xml:space="preserve">Có </w:t>
      </w:r>
      <w:r w:rsidR="001C04D1">
        <w:rPr>
          <w:sz w:val="26"/>
          <w:szCs w:val="26"/>
        </w:rPr>
        <w:t>trình độ</w:t>
      </w:r>
      <w:r w:rsidR="001C04D1" w:rsidRPr="00EB3884">
        <w:rPr>
          <w:sz w:val="26"/>
          <w:szCs w:val="26"/>
        </w:rPr>
        <w:t xml:space="preserve"> </w:t>
      </w:r>
      <w:r w:rsidR="001C04D1">
        <w:rPr>
          <w:sz w:val="26"/>
          <w:szCs w:val="26"/>
        </w:rPr>
        <w:t>n</w:t>
      </w:r>
      <w:r w:rsidR="001C04D1" w:rsidRPr="00EB3884">
        <w:rPr>
          <w:sz w:val="26"/>
          <w:szCs w:val="26"/>
        </w:rPr>
        <w:t xml:space="preserve">goại ngữ Bậc 2 (A2) theo quy định tại Thông tư số 01/2014/TT-BGDĐT </w:t>
      </w:r>
      <w:r w:rsidR="001C04D1">
        <w:rPr>
          <w:sz w:val="26"/>
          <w:szCs w:val="26"/>
        </w:rPr>
        <w:t>ngày 24 tháng 01 năm 2014 của Bộ Giáo dục và Đào tạo ban hành khung năng lực ngoại ngữ 6 bậc dùng cho Việt Nam hoặc tương đương trở lên</w:t>
      </w:r>
      <w:r w:rsidRPr="00EB3884">
        <w:rPr>
          <w:sz w:val="26"/>
          <w:szCs w:val="26"/>
        </w:rPr>
        <w:t>;</w:t>
      </w:r>
    </w:p>
    <w:p w:rsidR="00EF7596" w:rsidRDefault="00EB3884" w:rsidP="000F1018">
      <w:pPr>
        <w:spacing w:before="60" w:after="60" w:line="269" w:lineRule="auto"/>
        <w:ind w:firstLine="720"/>
        <w:jc w:val="both"/>
        <w:rPr>
          <w:sz w:val="26"/>
          <w:szCs w:val="26"/>
        </w:rPr>
      </w:pPr>
      <w:r w:rsidRPr="00EB3884">
        <w:rPr>
          <w:sz w:val="26"/>
          <w:szCs w:val="26"/>
        </w:rPr>
        <w:t xml:space="preserve">- </w:t>
      </w:r>
      <w:r w:rsidR="001C04D1" w:rsidRPr="00EB3884">
        <w:rPr>
          <w:sz w:val="26"/>
          <w:szCs w:val="26"/>
        </w:rPr>
        <w:t xml:space="preserve">Có </w:t>
      </w:r>
      <w:r w:rsidR="001C04D1">
        <w:rPr>
          <w:sz w:val="26"/>
          <w:szCs w:val="26"/>
        </w:rPr>
        <w:t>trình độ</w:t>
      </w:r>
      <w:r w:rsidR="001C04D1" w:rsidRPr="00EB3884">
        <w:rPr>
          <w:sz w:val="26"/>
          <w:szCs w:val="26"/>
        </w:rPr>
        <w:t xml:space="preserve"> tin học đạ</w:t>
      </w:r>
      <w:r w:rsidR="001C04D1">
        <w:rPr>
          <w:sz w:val="26"/>
          <w:szCs w:val="26"/>
        </w:rPr>
        <w:t>t C</w:t>
      </w:r>
      <w:r w:rsidR="001C04D1" w:rsidRPr="00EB3884">
        <w:rPr>
          <w:sz w:val="26"/>
          <w:szCs w:val="26"/>
        </w:rPr>
        <w:t xml:space="preserve">huẩn </w:t>
      </w:r>
      <w:r w:rsidR="001C04D1">
        <w:rPr>
          <w:sz w:val="26"/>
          <w:szCs w:val="26"/>
        </w:rPr>
        <w:t>k</w:t>
      </w:r>
      <w:r w:rsidR="001C04D1" w:rsidRPr="00EB3884">
        <w:rPr>
          <w:sz w:val="26"/>
          <w:szCs w:val="26"/>
        </w:rPr>
        <w:t xml:space="preserve">ỹ năng sử dụng công nghệ thông tin cơ bản theo quy định tại Thông tư số 03/2014/TT-BTTTT </w:t>
      </w:r>
      <w:r w:rsidR="001C04D1">
        <w:rPr>
          <w:sz w:val="26"/>
          <w:szCs w:val="26"/>
        </w:rPr>
        <w:t>ngày 11 tháng 3 năm 2014 của Bộ Thông tin và Truyền thông quy định Chuẩn kỹ năng sử dụng công nghệ thông tin hoặc tương đương trở lên</w:t>
      </w:r>
      <w:r w:rsidR="00C03EFD">
        <w:rPr>
          <w:sz w:val="26"/>
          <w:szCs w:val="26"/>
        </w:rPr>
        <w:t>.</w:t>
      </w:r>
    </w:p>
    <w:p w:rsidR="00EB3884" w:rsidRDefault="00EB3884" w:rsidP="000F1018">
      <w:pPr>
        <w:spacing w:before="60" w:after="60" w:line="269" w:lineRule="auto"/>
        <w:ind w:firstLine="720"/>
        <w:jc w:val="both"/>
        <w:rPr>
          <w:b/>
          <w:i/>
          <w:sz w:val="26"/>
          <w:szCs w:val="26"/>
        </w:rPr>
      </w:pPr>
      <w:r w:rsidRPr="009F52D8">
        <w:rPr>
          <w:b/>
          <w:i/>
          <w:sz w:val="26"/>
          <w:szCs w:val="26"/>
        </w:rPr>
        <w:t xml:space="preserve"> </w:t>
      </w:r>
      <w:r w:rsidR="009F52D8" w:rsidRPr="009F52D8">
        <w:rPr>
          <w:b/>
          <w:i/>
          <w:sz w:val="26"/>
          <w:szCs w:val="26"/>
        </w:rPr>
        <w:t>d</w:t>
      </w:r>
      <w:r w:rsidR="00EF7596" w:rsidRPr="009F52D8">
        <w:rPr>
          <w:b/>
          <w:i/>
          <w:sz w:val="26"/>
          <w:szCs w:val="26"/>
        </w:rPr>
        <w:t>.</w:t>
      </w:r>
      <w:r w:rsidR="00EF7596">
        <w:rPr>
          <w:b/>
          <w:i/>
          <w:sz w:val="26"/>
          <w:szCs w:val="26"/>
        </w:rPr>
        <w:t xml:space="preserve"> </w:t>
      </w:r>
      <w:r w:rsidR="00EF7596" w:rsidRPr="00866730">
        <w:rPr>
          <w:b/>
          <w:i/>
          <w:sz w:val="26"/>
          <w:szCs w:val="26"/>
        </w:rPr>
        <w:t>Đối với</w:t>
      </w:r>
      <w:r w:rsidR="00643DB5">
        <w:rPr>
          <w:b/>
          <w:i/>
          <w:sz w:val="26"/>
          <w:szCs w:val="26"/>
        </w:rPr>
        <w:t xml:space="preserve"> Y sỹ (</w:t>
      </w:r>
      <w:r w:rsidR="00227D83">
        <w:rPr>
          <w:b/>
          <w:i/>
          <w:sz w:val="26"/>
          <w:szCs w:val="26"/>
        </w:rPr>
        <w:t>H</w:t>
      </w:r>
      <w:r w:rsidR="00643DB5">
        <w:rPr>
          <w:b/>
          <w:i/>
          <w:sz w:val="26"/>
          <w:szCs w:val="26"/>
        </w:rPr>
        <w:t>ạng IV)</w:t>
      </w:r>
    </w:p>
    <w:p w:rsidR="00DE1D29" w:rsidRPr="00DE1D29" w:rsidRDefault="00DE1D29" w:rsidP="000F1018">
      <w:pPr>
        <w:spacing w:before="60" w:after="60" w:line="269" w:lineRule="auto"/>
        <w:ind w:firstLine="720"/>
        <w:jc w:val="both"/>
        <w:rPr>
          <w:sz w:val="26"/>
          <w:szCs w:val="26"/>
          <w:lang w:val="fr-FR"/>
        </w:rPr>
      </w:pPr>
      <w:r w:rsidRPr="00DE1D29">
        <w:rPr>
          <w:sz w:val="26"/>
          <w:szCs w:val="26"/>
          <w:lang w:val="fr-FR"/>
        </w:rPr>
        <w:t>- Tốt nghiệp y sĩ trình độ trung cấp trở lên;</w:t>
      </w:r>
    </w:p>
    <w:p w:rsidR="00DE1D29" w:rsidRPr="00DE1D29" w:rsidRDefault="00DE1D29" w:rsidP="000F1018">
      <w:pPr>
        <w:spacing w:before="60" w:after="60" w:line="269" w:lineRule="auto"/>
        <w:ind w:firstLine="720"/>
        <w:jc w:val="both"/>
        <w:rPr>
          <w:sz w:val="26"/>
          <w:szCs w:val="26"/>
        </w:rPr>
      </w:pPr>
      <w:r w:rsidRPr="00DE1D29">
        <w:rPr>
          <w:sz w:val="26"/>
          <w:szCs w:val="26"/>
        </w:rPr>
        <w:t>-</w:t>
      </w:r>
      <w:r w:rsidRPr="00DE1D29">
        <w:rPr>
          <w:sz w:val="26"/>
          <w:szCs w:val="26"/>
          <w:lang w:val="vi-VN"/>
        </w:rPr>
        <w:t xml:space="preserve"> Có trình độ ngoại ngữ bậc </w:t>
      </w:r>
      <w:r w:rsidRPr="00DE1D29">
        <w:rPr>
          <w:sz w:val="26"/>
          <w:szCs w:val="26"/>
        </w:rPr>
        <w:t>1</w:t>
      </w:r>
      <w:r w:rsidRPr="00DE1D29">
        <w:rPr>
          <w:sz w:val="26"/>
          <w:szCs w:val="26"/>
          <w:lang w:val="vi-VN"/>
        </w:rPr>
        <w:t xml:space="preserve"> (</w:t>
      </w:r>
      <w:r w:rsidRPr="00DE1D29">
        <w:rPr>
          <w:sz w:val="26"/>
          <w:szCs w:val="26"/>
        </w:rPr>
        <w:t>A1</w:t>
      </w:r>
      <w:r w:rsidRPr="00DE1D29">
        <w:rPr>
          <w:sz w:val="26"/>
          <w:szCs w:val="26"/>
          <w:lang w:val="vi-VN"/>
        </w:rPr>
        <w:t>) theo quy định tại</w:t>
      </w:r>
      <w:r w:rsidRPr="00DE1D29">
        <w:rPr>
          <w:sz w:val="26"/>
          <w:szCs w:val="26"/>
        </w:rPr>
        <w:t xml:space="preserve"> Thông tư số 01/2014/TT-BGD&amp;ĐT hoặc tương đương trở lên.</w:t>
      </w:r>
    </w:p>
    <w:p w:rsidR="001C04D1" w:rsidRDefault="00DE1D29" w:rsidP="000F1018">
      <w:pPr>
        <w:spacing w:before="60" w:after="60" w:line="269" w:lineRule="auto"/>
        <w:ind w:firstLine="720"/>
        <w:jc w:val="both"/>
        <w:rPr>
          <w:sz w:val="26"/>
          <w:szCs w:val="26"/>
        </w:rPr>
      </w:pPr>
      <w:r w:rsidRPr="00DE1D29">
        <w:rPr>
          <w:sz w:val="26"/>
          <w:szCs w:val="26"/>
        </w:rPr>
        <w:t>-</w:t>
      </w:r>
      <w:r w:rsidRPr="00DE1D29">
        <w:rPr>
          <w:sz w:val="26"/>
          <w:szCs w:val="26"/>
          <w:lang w:val="vi-VN"/>
        </w:rPr>
        <w:t xml:space="preserve"> Có trình độ tin học đạt chuẩn kỹ năng sử dụng công nghệ thông tin cơ bản theo quy định tại </w:t>
      </w:r>
      <w:r w:rsidRPr="00DE1D29">
        <w:rPr>
          <w:sz w:val="26"/>
          <w:szCs w:val="26"/>
        </w:rPr>
        <w:t>Thông tư số 03/2014/TT-BTTTT hoặc tương đương trở lên</w:t>
      </w:r>
      <w:r w:rsidRPr="00DE1D29">
        <w:rPr>
          <w:sz w:val="26"/>
          <w:szCs w:val="26"/>
          <w:lang w:val="vi-VN"/>
        </w:rPr>
        <w:t>.</w:t>
      </w:r>
    </w:p>
    <w:p w:rsidR="002F65CA" w:rsidRPr="002E4635" w:rsidRDefault="009F52D8" w:rsidP="000F1018">
      <w:pPr>
        <w:spacing w:before="60" w:after="60" w:line="269" w:lineRule="auto"/>
        <w:ind w:firstLine="720"/>
        <w:jc w:val="both"/>
        <w:rPr>
          <w:b/>
          <w:i/>
          <w:sz w:val="26"/>
          <w:szCs w:val="26"/>
        </w:rPr>
      </w:pPr>
      <w:r>
        <w:rPr>
          <w:b/>
          <w:i/>
          <w:sz w:val="26"/>
          <w:szCs w:val="26"/>
        </w:rPr>
        <w:t>e</w:t>
      </w:r>
      <w:r w:rsidR="002F65CA" w:rsidRPr="002E4635">
        <w:rPr>
          <w:b/>
          <w:i/>
          <w:sz w:val="26"/>
          <w:szCs w:val="26"/>
        </w:rPr>
        <w:t>. Đối với Thủ quỹ</w:t>
      </w:r>
    </w:p>
    <w:p w:rsidR="00DD2FB0" w:rsidRPr="00286E3A" w:rsidRDefault="00DD2FB0" w:rsidP="000F1018">
      <w:pPr>
        <w:spacing w:before="60" w:after="60" w:line="269" w:lineRule="auto"/>
        <w:ind w:firstLine="720"/>
        <w:jc w:val="both"/>
        <w:rPr>
          <w:b/>
          <w:sz w:val="28"/>
          <w:szCs w:val="26"/>
        </w:rPr>
      </w:pPr>
      <w:r w:rsidRPr="00286E3A">
        <w:rPr>
          <w:color w:val="000000"/>
          <w:sz w:val="26"/>
          <w:shd w:val="clear" w:color="auto" w:fill="FFFFFF"/>
        </w:rPr>
        <w:t>- Tốt nghiệp phổ thông cơ sở, đã qua lớp nghiệp vụ quỹ tiền mặt.</w:t>
      </w:r>
    </w:p>
    <w:p w:rsidR="003011B7" w:rsidRPr="00EB3884" w:rsidRDefault="003011B7" w:rsidP="000F1018">
      <w:pPr>
        <w:spacing w:before="60" w:after="60" w:line="269" w:lineRule="auto"/>
        <w:ind w:firstLine="567"/>
        <w:rPr>
          <w:b/>
          <w:sz w:val="26"/>
          <w:szCs w:val="26"/>
        </w:rPr>
      </w:pPr>
      <w:r w:rsidRPr="00EB3884">
        <w:rPr>
          <w:b/>
          <w:sz w:val="26"/>
          <w:szCs w:val="26"/>
        </w:rPr>
        <w:t xml:space="preserve">II. </w:t>
      </w:r>
      <w:r w:rsidR="00EA6C3C" w:rsidRPr="00EB3884">
        <w:rPr>
          <w:b/>
          <w:sz w:val="26"/>
          <w:szCs w:val="26"/>
        </w:rPr>
        <w:t>Chỉ tiêu tuyển dụng</w:t>
      </w:r>
    </w:p>
    <w:p w:rsidR="003011B7" w:rsidRPr="000F27D2" w:rsidRDefault="003011B7" w:rsidP="000F1018">
      <w:pPr>
        <w:spacing w:before="60" w:after="60" w:line="269" w:lineRule="auto"/>
        <w:ind w:firstLine="720"/>
        <w:jc w:val="both"/>
        <w:rPr>
          <w:sz w:val="26"/>
          <w:szCs w:val="26"/>
        </w:rPr>
      </w:pPr>
      <w:r w:rsidRPr="000F27D2">
        <w:rPr>
          <w:sz w:val="26"/>
          <w:szCs w:val="26"/>
        </w:rPr>
        <w:t xml:space="preserve">Tổng số chỉ tiêu </w:t>
      </w:r>
      <w:r w:rsidR="000A24AE" w:rsidRPr="000F27D2">
        <w:rPr>
          <w:sz w:val="26"/>
          <w:szCs w:val="26"/>
        </w:rPr>
        <w:t>t</w:t>
      </w:r>
      <w:r w:rsidRPr="000F27D2">
        <w:rPr>
          <w:sz w:val="26"/>
          <w:szCs w:val="26"/>
        </w:rPr>
        <w:t>uyển dụng</w:t>
      </w:r>
      <w:r w:rsidR="00BE5029" w:rsidRPr="000F27D2">
        <w:rPr>
          <w:sz w:val="26"/>
          <w:szCs w:val="26"/>
        </w:rPr>
        <w:t xml:space="preserve"> năm 20</w:t>
      </w:r>
      <w:r w:rsidR="00965764" w:rsidRPr="000F27D2">
        <w:rPr>
          <w:sz w:val="26"/>
          <w:szCs w:val="26"/>
        </w:rPr>
        <w:t>20: 35</w:t>
      </w:r>
      <w:r w:rsidRPr="000F27D2">
        <w:rPr>
          <w:sz w:val="26"/>
          <w:szCs w:val="26"/>
        </w:rPr>
        <w:t xml:space="preserve"> </w:t>
      </w:r>
      <w:r w:rsidR="00BE5029" w:rsidRPr="000F27D2">
        <w:rPr>
          <w:sz w:val="26"/>
          <w:szCs w:val="26"/>
        </w:rPr>
        <w:t>chỉ tiêu</w:t>
      </w:r>
      <w:r w:rsidRPr="000F27D2">
        <w:rPr>
          <w:sz w:val="26"/>
          <w:szCs w:val="26"/>
        </w:rPr>
        <w:t xml:space="preserve">, </w:t>
      </w:r>
      <w:r w:rsidR="00EC6961" w:rsidRPr="000F27D2">
        <w:rPr>
          <w:sz w:val="26"/>
          <w:szCs w:val="26"/>
        </w:rPr>
        <w:t>trong đó: 1</w:t>
      </w:r>
      <w:r w:rsidR="00965764" w:rsidRPr="000F27D2">
        <w:rPr>
          <w:sz w:val="26"/>
          <w:szCs w:val="26"/>
        </w:rPr>
        <w:t>6</w:t>
      </w:r>
      <w:r w:rsidR="00EC6961" w:rsidRPr="000F27D2">
        <w:rPr>
          <w:sz w:val="26"/>
          <w:szCs w:val="26"/>
        </w:rPr>
        <w:t xml:space="preserve"> chuyên viên, 1</w:t>
      </w:r>
      <w:r w:rsidR="00965764" w:rsidRPr="000F27D2">
        <w:rPr>
          <w:sz w:val="26"/>
          <w:szCs w:val="26"/>
        </w:rPr>
        <w:t>7</w:t>
      </w:r>
      <w:r w:rsidR="00EC6961" w:rsidRPr="000F27D2">
        <w:rPr>
          <w:sz w:val="26"/>
          <w:szCs w:val="26"/>
        </w:rPr>
        <w:t xml:space="preserve"> giảng viên, </w:t>
      </w:r>
      <w:r w:rsidR="00965764" w:rsidRPr="000F27D2">
        <w:rPr>
          <w:sz w:val="26"/>
          <w:szCs w:val="26"/>
        </w:rPr>
        <w:t xml:space="preserve">01 thủ quỹ và </w:t>
      </w:r>
      <w:r w:rsidR="00EC6961" w:rsidRPr="000F27D2">
        <w:rPr>
          <w:sz w:val="26"/>
          <w:szCs w:val="26"/>
        </w:rPr>
        <w:t>01 y tế</w:t>
      </w:r>
      <w:r w:rsidR="00757872" w:rsidRPr="000F27D2">
        <w:rPr>
          <w:sz w:val="26"/>
          <w:szCs w:val="26"/>
        </w:rPr>
        <w:t xml:space="preserve"> cơ quan.</w:t>
      </w:r>
    </w:p>
    <w:p w:rsidR="0011504B" w:rsidRPr="003D1546" w:rsidRDefault="0011504B" w:rsidP="000F1018">
      <w:pPr>
        <w:spacing w:before="60" w:after="60" w:line="269" w:lineRule="auto"/>
        <w:ind w:firstLine="720"/>
        <w:jc w:val="both"/>
        <w:rPr>
          <w:i/>
          <w:sz w:val="26"/>
          <w:szCs w:val="26"/>
        </w:rPr>
      </w:pPr>
      <w:r w:rsidRPr="003D1546">
        <w:rPr>
          <w:i/>
          <w:sz w:val="26"/>
          <w:szCs w:val="26"/>
        </w:rPr>
        <w:t>(</w:t>
      </w:r>
      <w:r w:rsidR="00243462">
        <w:rPr>
          <w:i/>
          <w:sz w:val="26"/>
          <w:szCs w:val="26"/>
        </w:rPr>
        <w:t>Đính</w:t>
      </w:r>
      <w:r w:rsidRPr="003D1546">
        <w:rPr>
          <w:i/>
          <w:sz w:val="26"/>
          <w:szCs w:val="26"/>
        </w:rPr>
        <w:t xml:space="preserve"> kèm </w:t>
      </w:r>
      <w:r w:rsidR="00243462">
        <w:rPr>
          <w:i/>
          <w:sz w:val="26"/>
          <w:szCs w:val="26"/>
        </w:rPr>
        <w:t>Điều kiện tuyển dụng theo yêu cầu vị trí việc làm)</w:t>
      </w:r>
    </w:p>
    <w:p w:rsidR="003011B7" w:rsidRPr="00EB3884" w:rsidRDefault="003011B7" w:rsidP="000F1018">
      <w:pPr>
        <w:spacing w:before="60" w:after="60" w:line="269" w:lineRule="auto"/>
        <w:ind w:firstLine="567"/>
        <w:jc w:val="both"/>
        <w:rPr>
          <w:b/>
          <w:sz w:val="26"/>
          <w:szCs w:val="26"/>
        </w:rPr>
      </w:pPr>
      <w:r w:rsidRPr="00EB3884">
        <w:rPr>
          <w:b/>
          <w:sz w:val="26"/>
          <w:szCs w:val="26"/>
        </w:rPr>
        <w:t>III.  H</w:t>
      </w:r>
      <w:r w:rsidR="003C600B" w:rsidRPr="00EB3884">
        <w:rPr>
          <w:b/>
          <w:sz w:val="26"/>
          <w:szCs w:val="26"/>
        </w:rPr>
        <w:t>ồ sơ đăng ký dự tuyển</w:t>
      </w:r>
    </w:p>
    <w:p w:rsidR="003011B7" w:rsidRPr="00EB3884" w:rsidRDefault="003C600B" w:rsidP="000F1018">
      <w:pPr>
        <w:spacing w:before="60" w:after="60" w:line="269" w:lineRule="auto"/>
        <w:ind w:firstLine="720"/>
        <w:jc w:val="both"/>
        <w:rPr>
          <w:b/>
          <w:sz w:val="26"/>
          <w:szCs w:val="26"/>
        </w:rPr>
      </w:pPr>
      <w:r w:rsidRPr="00EB3884">
        <w:rPr>
          <w:b/>
          <w:i/>
          <w:sz w:val="26"/>
          <w:szCs w:val="26"/>
        </w:rPr>
        <w:t>3.</w:t>
      </w:r>
      <w:r w:rsidR="003011B7" w:rsidRPr="00EB3884">
        <w:rPr>
          <w:b/>
          <w:i/>
          <w:sz w:val="26"/>
          <w:szCs w:val="26"/>
        </w:rPr>
        <w:t>1. Người đăng ký dự tuyển nộp 01 bộ hồ sơ, bao gồm</w:t>
      </w:r>
      <w:r w:rsidR="003011B7" w:rsidRPr="00EB3884">
        <w:rPr>
          <w:b/>
          <w:sz w:val="26"/>
          <w:szCs w:val="26"/>
        </w:rPr>
        <w:t>:</w:t>
      </w:r>
    </w:p>
    <w:p w:rsidR="003011B7" w:rsidRPr="00EB3884" w:rsidRDefault="003011B7" w:rsidP="000F1018">
      <w:pPr>
        <w:spacing w:before="60" w:after="60" w:line="269" w:lineRule="auto"/>
        <w:ind w:firstLine="720"/>
        <w:jc w:val="both"/>
        <w:rPr>
          <w:sz w:val="26"/>
          <w:szCs w:val="26"/>
        </w:rPr>
      </w:pPr>
      <w:r w:rsidRPr="00EB3884">
        <w:rPr>
          <w:sz w:val="26"/>
          <w:szCs w:val="26"/>
        </w:rPr>
        <w:t xml:space="preserve">- </w:t>
      </w:r>
      <w:r w:rsidR="006E5B2C" w:rsidRPr="00EB3884">
        <w:rPr>
          <w:sz w:val="26"/>
          <w:szCs w:val="26"/>
        </w:rPr>
        <w:t>Phiếu</w:t>
      </w:r>
      <w:r w:rsidRPr="00EB3884">
        <w:rPr>
          <w:sz w:val="26"/>
          <w:szCs w:val="26"/>
        </w:rPr>
        <w:t xml:space="preserve"> đăng ký dự tuyể</w:t>
      </w:r>
      <w:r w:rsidR="00611955" w:rsidRPr="00EB3884">
        <w:rPr>
          <w:sz w:val="26"/>
          <w:szCs w:val="26"/>
        </w:rPr>
        <w:t xml:space="preserve">n </w:t>
      </w:r>
      <w:r w:rsidR="00FF52DE" w:rsidRPr="00EB3884">
        <w:rPr>
          <w:rFonts w:eastAsia="Times New Roman"/>
          <w:iCs/>
          <w:sz w:val="26"/>
          <w:szCs w:val="26"/>
        </w:rPr>
        <w:t>(ban hành kèm theo Nghị định số 161/2018/NĐ-CP ngày 29 tháng 11 năm 2018 của Chính phủ</w:t>
      </w:r>
      <w:r w:rsidRPr="00EB3884">
        <w:rPr>
          <w:sz w:val="26"/>
          <w:szCs w:val="26"/>
        </w:rPr>
        <w:t>);</w:t>
      </w:r>
    </w:p>
    <w:p w:rsidR="003011B7" w:rsidRPr="00EB3884" w:rsidRDefault="00F33243" w:rsidP="000F1018">
      <w:pPr>
        <w:spacing w:before="60" w:after="60" w:line="269" w:lineRule="auto"/>
        <w:ind w:firstLine="720"/>
        <w:jc w:val="both"/>
        <w:rPr>
          <w:sz w:val="26"/>
          <w:szCs w:val="26"/>
        </w:rPr>
      </w:pPr>
      <w:r>
        <w:rPr>
          <w:rFonts w:eastAsia="Times New Roman"/>
          <w:sz w:val="26"/>
          <w:szCs w:val="26"/>
        </w:rPr>
        <w:lastRenderedPageBreak/>
        <w:t>- Bản S</w:t>
      </w:r>
      <w:r w:rsidR="003011B7" w:rsidRPr="00EB3884">
        <w:rPr>
          <w:rFonts w:eastAsia="Times New Roman"/>
          <w:sz w:val="26"/>
          <w:szCs w:val="26"/>
        </w:rPr>
        <w:t>ơ yếu lý lịch tự thuật có xác nhận của cơ quan có thẩm quyền trong thời hạn 06 tháng, tính đến ngày nộp hồ sơ dự tuyển;</w:t>
      </w:r>
    </w:p>
    <w:p w:rsidR="003011B7" w:rsidRPr="00EB3884" w:rsidRDefault="003011B7" w:rsidP="000F1018">
      <w:pPr>
        <w:shd w:val="clear" w:color="auto" w:fill="FFFFFF"/>
        <w:spacing w:before="60" w:after="60" w:line="269" w:lineRule="auto"/>
        <w:ind w:firstLine="720"/>
        <w:jc w:val="both"/>
        <w:rPr>
          <w:rFonts w:eastAsia="Times New Roman"/>
          <w:sz w:val="26"/>
          <w:szCs w:val="26"/>
        </w:rPr>
      </w:pPr>
      <w:r w:rsidRPr="00EB3884">
        <w:rPr>
          <w:rFonts w:eastAsia="Times New Roman"/>
          <w:sz w:val="26"/>
          <w:szCs w:val="26"/>
        </w:rPr>
        <w:t>- Bản sao các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w:t>
      </w:r>
    </w:p>
    <w:p w:rsidR="003011B7" w:rsidRPr="00EB3884" w:rsidRDefault="003011B7" w:rsidP="000F1018">
      <w:pPr>
        <w:shd w:val="clear" w:color="auto" w:fill="FFFFFF"/>
        <w:spacing w:before="60" w:after="60" w:line="269" w:lineRule="auto"/>
        <w:ind w:firstLine="720"/>
        <w:jc w:val="both"/>
        <w:rPr>
          <w:rFonts w:eastAsia="Times New Roman"/>
          <w:sz w:val="26"/>
          <w:szCs w:val="26"/>
        </w:rPr>
      </w:pPr>
      <w:r w:rsidRPr="00EB3884">
        <w:rPr>
          <w:rFonts w:eastAsia="Times New Roman"/>
          <w:sz w:val="26"/>
          <w:szCs w:val="26"/>
        </w:rPr>
        <w:t xml:space="preserve">- Giấy chứng nhận sức khỏe còn giá trị sử dụng do cơ quan y tế đủ thẩm quyền </w:t>
      </w:r>
      <w:r w:rsidR="009F5845">
        <w:rPr>
          <w:rFonts w:eastAsia="Times New Roman"/>
          <w:sz w:val="26"/>
          <w:szCs w:val="26"/>
        </w:rPr>
        <w:t>cấp</w:t>
      </w:r>
      <w:r w:rsidRPr="00EB3884">
        <w:rPr>
          <w:rFonts w:eastAsia="Times New Roman"/>
          <w:sz w:val="26"/>
          <w:szCs w:val="26"/>
        </w:rPr>
        <w:t>;</w:t>
      </w:r>
    </w:p>
    <w:p w:rsidR="003011B7" w:rsidRPr="00EB3884" w:rsidRDefault="003011B7" w:rsidP="000F1018">
      <w:pPr>
        <w:shd w:val="clear" w:color="auto" w:fill="FFFFFF"/>
        <w:spacing w:before="60" w:after="60" w:line="269" w:lineRule="auto"/>
        <w:ind w:firstLine="720"/>
        <w:jc w:val="both"/>
        <w:rPr>
          <w:rFonts w:eastAsia="Times New Roman"/>
          <w:sz w:val="26"/>
          <w:szCs w:val="26"/>
        </w:rPr>
      </w:pPr>
      <w:r w:rsidRPr="00EB3884">
        <w:rPr>
          <w:rFonts w:eastAsia="Times New Roman"/>
          <w:sz w:val="26"/>
          <w:szCs w:val="26"/>
        </w:rPr>
        <w:t>- Giấy chứng nhận thuộc đối tượng ưu tiên trong tuyển dụng viên chức (nếu có) được cơ quan, tổ chức có thẩm quyền chứng thực.</w:t>
      </w:r>
    </w:p>
    <w:p w:rsidR="003011B7" w:rsidRPr="00EB3884" w:rsidRDefault="003011B7" w:rsidP="000F1018">
      <w:pPr>
        <w:shd w:val="clear" w:color="auto" w:fill="FFFFFF"/>
        <w:spacing w:before="60" w:after="60" w:line="269" w:lineRule="auto"/>
        <w:ind w:firstLine="720"/>
        <w:jc w:val="both"/>
        <w:rPr>
          <w:rFonts w:eastAsia="Times New Roman"/>
          <w:sz w:val="26"/>
          <w:szCs w:val="26"/>
        </w:rPr>
      </w:pPr>
      <w:r w:rsidRPr="00EB3884">
        <w:rPr>
          <w:rFonts w:eastAsia="Times New Roman"/>
          <w:sz w:val="26"/>
          <w:szCs w:val="26"/>
        </w:rPr>
        <w:t>- Hai ảnh cỡ 4x6cm chụp trong thời hạn 03 tháng tính đến thời điểm nộp hồ sơ.</w:t>
      </w:r>
    </w:p>
    <w:p w:rsidR="003011B7" w:rsidRPr="00EB3884" w:rsidRDefault="003011B7" w:rsidP="000F1018">
      <w:pPr>
        <w:shd w:val="clear" w:color="auto" w:fill="FFFFFF"/>
        <w:spacing w:before="60" w:after="60" w:line="269" w:lineRule="auto"/>
        <w:ind w:firstLine="720"/>
        <w:jc w:val="both"/>
        <w:rPr>
          <w:rFonts w:eastAsia="Times New Roman"/>
          <w:sz w:val="26"/>
          <w:szCs w:val="26"/>
        </w:rPr>
      </w:pPr>
      <w:r w:rsidRPr="00EB3884">
        <w:rPr>
          <w:rFonts w:eastAsia="Times New Roman"/>
          <w:sz w:val="26"/>
          <w:szCs w:val="26"/>
        </w:rPr>
        <w:t>Hồ sơ đăng ký dự tuyển phải được bỏ vào một phong bì đựng riêng có kích thước 250x340x5mm theo quy định.</w:t>
      </w:r>
    </w:p>
    <w:p w:rsidR="003011B7" w:rsidRPr="00EB3884" w:rsidRDefault="00472884" w:rsidP="000F1018">
      <w:pPr>
        <w:spacing w:before="60" w:after="60" w:line="269" w:lineRule="auto"/>
        <w:ind w:firstLine="720"/>
        <w:jc w:val="both"/>
        <w:rPr>
          <w:b/>
          <w:i/>
          <w:sz w:val="26"/>
          <w:szCs w:val="26"/>
        </w:rPr>
      </w:pPr>
      <w:r w:rsidRPr="00EB3884">
        <w:rPr>
          <w:b/>
          <w:i/>
          <w:sz w:val="26"/>
          <w:szCs w:val="26"/>
        </w:rPr>
        <w:t>3.</w:t>
      </w:r>
      <w:r w:rsidR="003011B7" w:rsidRPr="00EB3884">
        <w:rPr>
          <w:b/>
          <w:i/>
          <w:sz w:val="26"/>
          <w:szCs w:val="26"/>
        </w:rPr>
        <w:t>2. Thời hạn và địa điểm nộp hồ sơ dự tuyển</w:t>
      </w:r>
    </w:p>
    <w:p w:rsidR="003011B7" w:rsidRPr="004F06E4" w:rsidRDefault="003930C9" w:rsidP="000F1018">
      <w:pPr>
        <w:spacing w:before="60" w:after="60" w:line="269" w:lineRule="auto"/>
        <w:ind w:firstLine="720"/>
        <w:jc w:val="both"/>
        <w:rPr>
          <w:sz w:val="26"/>
          <w:szCs w:val="26"/>
        </w:rPr>
      </w:pPr>
      <w:r w:rsidRPr="00EB3884">
        <w:rPr>
          <w:sz w:val="26"/>
          <w:szCs w:val="26"/>
        </w:rPr>
        <w:t xml:space="preserve">- </w:t>
      </w:r>
      <w:r w:rsidR="003011B7" w:rsidRPr="004F06E4">
        <w:rPr>
          <w:sz w:val="26"/>
          <w:szCs w:val="26"/>
        </w:rPr>
        <w:t xml:space="preserve">Thời hạn nhận hồ sơ: </w:t>
      </w:r>
      <w:r w:rsidR="003011B7" w:rsidRPr="00FE2406">
        <w:rPr>
          <w:sz w:val="26"/>
          <w:szCs w:val="26"/>
        </w:rPr>
        <w:t xml:space="preserve">Từ ngày </w:t>
      </w:r>
      <w:r w:rsidR="007C585D" w:rsidRPr="00FE2406">
        <w:rPr>
          <w:sz w:val="26"/>
          <w:szCs w:val="26"/>
        </w:rPr>
        <w:t>24</w:t>
      </w:r>
      <w:r w:rsidR="007A285E" w:rsidRPr="00FE2406">
        <w:rPr>
          <w:sz w:val="26"/>
          <w:szCs w:val="26"/>
        </w:rPr>
        <w:t>/</w:t>
      </w:r>
      <w:r w:rsidR="007C585D" w:rsidRPr="00FE2406">
        <w:rPr>
          <w:sz w:val="26"/>
          <w:szCs w:val="26"/>
        </w:rPr>
        <w:t>9/2020</w:t>
      </w:r>
      <w:r w:rsidR="007A285E" w:rsidRPr="00FE2406">
        <w:rPr>
          <w:sz w:val="26"/>
          <w:szCs w:val="26"/>
        </w:rPr>
        <w:t xml:space="preserve"> đến hết ngày </w:t>
      </w:r>
      <w:r w:rsidR="007C585D" w:rsidRPr="00FE2406">
        <w:rPr>
          <w:sz w:val="26"/>
          <w:szCs w:val="26"/>
        </w:rPr>
        <w:t>23</w:t>
      </w:r>
      <w:r w:rsidR="007A285E" w:rsidRPr="00FE2406">
        <w:rPr>
          <w:sz w:val="26"/>
          <w:szCs w:val="26"/>
        </w:rPr>
        <w:t>/</w:t>
      </w:r>
      <w:r w:rsidR="007C585D" w:rsidRPr="00FE2406">
        <w:rPr>
          <w:sz w:val="26"/>
          <w:szCs w:val="26"/>
        </w:rPr>
        <w:t>10</w:t>
      </w:r>
      <w:r w:rsidR="007A285E" w:rsidRPr="00FE2406">
        <w:rPr>
          <w:sz w:val="26"/>
          <w:szCs w:val="26"/>
        </w:rPr>
        <w:t>/20</w:t>
      </w:r>
      <w:r w:rsidR="007C585D" w:rsidRPr="00FE2406">
        <w:rPr>
          <w:sz w:val="26"/>
          <w:szCs w:val="26"/>
        </w:rPr>
        <w:t>20</w:t>
      </w:r>
      <w:r w:rsidR="00276E64" w:rsidRPr="00FE2406">
        <w:rPr>
          <w:sz w:val="26"/>
          <w:szCs w:val="26"/>
        </w:rPr>
        <w:t xml:space="preserve"> (theo giờ hành </w:t>
      </w:r>
      <w:r w:rsidR="00276E64" w:rsidRPr="004F06E4">
        <w:rPr>
          <w:sz w:val="26"/>
          <w:szCs w:val="26"/>
        </w:rPr>
        <w:t>chính)</w:t>
      </w:r>
      <w:r w:rsidR="00911E1F" w:rsidRPr="004F06E4">
        <w:rPr>
          <w:sz w:val="26"/>
          <w:szCs w:val="26"/>
        </w:rPr>
        <w:t>.</w:t>
      </w:r>
    </w:p>
    <w:p w:rsidR="00D05B26" w:rsidRPr="00EB3884" w:rsidRDefault="003930C9" w:rsidP="0011419B">
      <w:pPr>
        <w:spacing w:before="60" w:after="60" w:line="269" w:lineRule="auto"/>
        <w:ind w:firstLine="720"/>
        <w:jc w:val="both"/>
        <w:rPr>
          <w:sz w:val="26"/>
          <w:szCs w:val="26"/>
        </w:rPr>
      </w:pPr>
      <w:r w:rsidRPr="00EB3884">
        <w:rPr>
          <w:sz w:val="26"/>
          <w:szCs w:val="26"/>
        </w:rPr>
        <w:t xml:space="preserve">- </w:t>
      </w:r>
      <w:r w:rsidR="003011B7" w:rsidRPr="00EB3884">
        <w:rPr>
          <w:sz w:val="26"/>
          <w:szCs w:val="26"/>
        </w:rPr>
        <w:t xml:space="preserve">Địa điểm nộp hồ sơ: </w:t>
      </w:r>
      <w:r w:rsidR="00D05B26" w:rsidRPr="00EB3884">
        <w:rPr>
          <w:sz w:val="26"/>
          <w:szCs w:val="26"/>
        </w:rPr>
        <w:t>Văn phòng</w:t>
      </w:r>
      <w:r w:rsidR="00E63801" w:rsidRPr="00EB3884">
        <w:rPr>
          <w:sz w:val="26"/>
          <w:szCs w:val="26"/>
        </w:rPr>
        <w:t xml:space="preserve"> Đ</w:t>
      </w:r>
      <w:r w:rsidR="00D05B26" w:rsidRPr="00EB3884">
        <w:rPr>
          <w:sz w:val="26"/>
          <w:szCs w:val="26"/>
        </w:rPr>
        <w:t xml:space="preserve">ảng ủy </w:t>
      </w:r>
      <w:r w:rsidR="00BB5A1F" w:rsidRPr="00EB3884">
        <w:rPr>
          <w:sz w:val="26"/>
          <w:szCs w:val="26"/>
        </w:rPr>
        <w:t xml:space="preserve">– Công đoàn </w:t>
      </w:r>
      <w:r w:rsidR="00D05B26" w:rsidRPr="00EB3884">
        <w:rPr>
          <w:sz w:val="26"/>
          <w:szCs w:val="26"/>
        </w:rPr>
        <w:t>(C-102) -</w:t>
      </w:r>
      <w:r w:rsidR="003011B7" w:rsidRPr="00EB3884">
        <w:rPr>
          <w:sz w:val="26"/>
          <w:szCs w:val="26"/>
        </w:rPr>
        <w:t xml:space="preserve"> Trường Cao đẳng Giao thông vận tải </w:t>
      </w:r>
      <w:r w:rsidR="00D05B26" w:rsidRPr="00EB3884">
        <w:rPr>
          <w:sz w:val="26"/>
          <w:szCs w:val="26"/>
        </w:rPr>
        <w:t>Trung ương VI</w:t>
      </w:r>
      <w:r w:rsidR="0011419B">
        <w:rPr>
          <w:sz w:val="26"/>
          <w:szCs w:val="26"/>
        </w:rPr>
        <w:t xml:space="preserve">, </w:t>
      </w:r>
      <w:r w:rsidR="00D05B26" w:rsidRPr="00EB3884">
        <w:rPr>
          <w:sz w:val="26"/>
          <w:szCs w:val="26"/>
        </w:rPr>
        <w:t>189 Kinh Dương Vương – P. 12 – Q. 6 – Tp. Hồ Chí Minh</w:t>
      </w:r>
      <w:r w:rsidR="003F59F3" w:rsidRPr="00EB3884">
        <w:rPr>
          <w:sz w:val="26"/>
          <w:szCs w:val="26"/>
        </w:rPr>
        <w:t>.</w:t>
      </w:r>
      <w:r w:rsidR="0011419B">
        <w:rPr>
          <w:sz w:val="26"/>
          <w:szCs w:val="26"/>
        </w:rPr>
        <w:t xml:space="preserve"> </w:t>
      </w:r>
      <w:r w:rsidR="00D05B26" w:rsidRPr="00EB3884">
        <w:rPr>
          <w:sz w:val="26"/>
          <w:szCs w:val="26"/>
        </w:rPr>
        <w:t xml:space="preserve">Điện thoại: </w:t>
      </w:r>
      <w:r w:rsidR="00724AAC" w:rsidRPr="00EB3884">
        <w:rPr>
          <w:sz w:val="26"/>
          <w:szCs w:val="26"/>
        </w:rPr>
        <w:t>028 3751 5908</w:t>
      </w:r>
      <w:r w:rsidR="00E372E3" w:rsidRPr="00EB3884">
        <w:rPr>
          <w:sz w:val="26"/>
          <w:szCs w:val="26"/>
        </w:rPr>
        <w:t xml:space="preserve"> (Bà Nguyễn Thị Trúc Tiêu – Chuyên viên Phòng TC</w:t>
      </w:r>
      <w:r w:rsidR="00F42EF1">
        <w:rPr>
          <w:sz w:val="26"/>
          <w:szCs w:val="26"/>
        </w:rPr>
        <w:t>-</w:t>
      </w:r>
      <w:r w:rsidR="00E372E3" w:rsidRPr="00EB3884">
        <w:rPr>
          <w:sz w:val="26"/>
          <w:szCs w:val="26"/>
        </w:rPr>
        <w:t>HC)</w:t>
      </w:r>
      <w:r w:rsidR="003F59F3" w:rsidRPr="00EB3884">
        <w:rPr>
          <w:sz w:val="26"/>
          <w:szCs w:val="26"/>
        </w:rPr>
        <w:t>.</w:t>
      </w:r>
    </w:p>
    <w:p w:rsidR="003011B7" w:rsidRPr="00EB3884" w:rsidRDefault="003011B7" w:rsidP="000F1018">
      <w:pPr>
        <w:spacing w:before="60" w:after="60" w:line="269" w:lineRule="auto"/>
        <w:ind w:firstLine="567"/>
        <w:jc w:val="both"/>
        <w:rPr>
          <w:b/>
          <w:sz w:val="26"/>
          <w:szCs w:val="26"/>
        </w:rPr>
      </w:pPr>
      <w:r w:rsidRPr="00EB3884">
        <w:rPr>
          <w:b/>
          <w:sz w:val="26"/>
          <w:szCs w:val="26"/>
        </w:rPr>
        <w:t>IV</w:t>
      </w:r>
      <w:r w:rsidR="00ED2156" w:rsidRPr="00EB3884">
        <w:rPr>
          <w:b/>
          <w:sz w:val="26"/>
          <w:szCs w:val="26"/>
        </w:rPr>
        <w:t xml:space="preserve">. </w:t>
      </w:r>
      <w:r w:rsidR="00575C1F">
        <w:rPr>
          <w:b/>
          <w:sz w:val="26"/>
          <w:szCs w:val="26"/>
        </w:rPr>
        <w:t>Hình thức, nội dung</w:t>
      </w:r>
      <w:r w:rsidR="00ED2156" w:rsidRPr="00EB3884">
        <w:rPr>
          <w:b/>
          <w:sz w:val="26"/>
          <w:szCs w:val="26"/>
        </w:rPr>
        <w:t xml:space="preserve"> và </w:t>
      </w:r>
      <w:r w:rsidR="0084726E" w:rsidRPr="00EB3884">
        <w:rPr>
          <w:b/>
          <w:sz w:val="26"/>
          <w:szCs w:val="26"/>
        </w:rPr>
        <w:t xml:space="preserve">thời gian </w:t>
      </w:r>
      <w:r w:rsidR="00ED2156" w:rsidRPr="00EB3884">
        <w:rPr>
          <w:b/>
          <w:sz w:val="26"/>
          <w:szCs w:val="26"/>
        </w:rPr>
        <w:t>thi tuyển</w:t>
      </w:r>
    </w:p>
    <w:p w:rsidR="003011B7" w:rsidRPr="00EB3884" w:rsidRDefault="003011B7" w:rsidP="000F1018">
      <w:pPr>
        <w:spacing w:before="60" w:after="60" w:line="269" w:lineRule="auto"/>
        <w:ind w:firstLine="720"/>
        <w:jc w:val="both"/>
        <w:rPr>
          <w:sz w:val="26"/>
          <w:szCs w:val="26"/>
        </w:rPr>
      </w:pPr>
      <w:r w:rsidRPr="00EB3884">
        <w:rPr>
          <w:sz w:val="26"/>
          <w:szCs w:val="26"/>
        </w:rPr>
        <w:t xml:space="preserve">Trường Cao đẳng Giao thông vận tải </w:t>
      </w:r>
      <w:r w:rsidR="00F15FAD" w:rsidRPr="00EB3884">
        <w:rPr>
          <w:sz w:val="26"/>
          <w:szCs w:val="26"/>
        </w:rPr>
        <w:t>Trung ương VI</w:t>
      </w:r>
      <w:r w:rsidRPr="00EB3884">
        <w:rPr>
          <w:sz w:val="26"/>
          <w:szCs w:val="26"/>
        </w:rPr>
        <w:t xml:space="preserve"> tuyển dụng viên chức </w:t>
      </w:r>
      <w:r w:rsidR="00BA14F2">
        <w:rPr>
          <w:sz w:val="26"/>
          <w:szCs w:val="26"/>
        </w:rPr>
        <w:t>theo</w:t>
      </w:r>
      <w:r w:rsidRPr="00EB3884">
        <w:rPr>
          <w:sz w:val="26"/>
          <w:szCs w:val="26"/>
        </w:rPr>
        <w:t xml:space="preserve"> hình thức thi tuyển, </w:t>
      </w:r>
      <w:r w:rsidR="00D547DC" w:rsidRPr="00EB3884">
        <w:rPr>
          <w:sz w:val="26"/>
          <w:szCs w:val="26"/>
        </w:rPr>
        <w:t>thực hiện theo 2 vòng thi như sau</w:t>
      </w:r>
      <w:r w:rsidRPr="00EB3884">
        <w:rPr>
          <w:sz w:val="26"/>
          <w:szCs w:val="26"/>
        </w:rPr>
        <w:t>:</w:t>
      </w:r>
    </w:p>
    <w:p w:rsidR="003011B7" w:rsidRPr="00EB3884" w:rsidRDefault="00FF5D8E" w:rsidP="000F1018">
      <w:pPr>
        <w:spacing w:before="60" w:after="60" w:line="269" w:lineRule="auto"/>
        <w:ind w:firstLine="567"/>
        <w:jc w:val="both"/>
        <w:rPr>
          <w:b/>
          <w:i/>
          <w:sz w:val="26"/>
          <w:szCs w:val="26"/>
        </w:rPr>
      </w:pPr>
      <w:r w:rsidRPr="00EB3884">
        <w:rPr>
          <w:b/>
          <w:i/>
          <w:sz w:val="26"/>
          <w:szCs w:val="26"/>
        </w:rPr>
        <w:t>4.1</w:t>
      </w:r>
      <w:r w:rsidR="009A4360" w:rsidRPr="00EB3884">
        <w:rPr>
          <w:b/>
          <w:i/>
          <w:sz w:val="26"/>
          <w:szCs w:val="26"/>
        </w:rPr>
        <w:t xml:space="preserve">. </w:t>
      </w:r>
      <w:r w:rsidR="00961396" w:rsidRPr="00EB3884">
        <w:rPr>
          <w:b/>
          <w:i/>
          <w:sz w:val="26"/>
          <w:szCs w:val="26"/>
        </w:rPr>
        <w:t>Vòng 1 thi trắc nghiệm</w:t>
      </w:r>
      <w:r w:rsidR="00563A0C">
        <w:rPr>
          <w:b/>
          <w:i/>
          <w:sz w:val="26"/>
          <w:szCs w:val="26"/>
        </w:rPr>
        <w:t xml:space="preserve"> trên giấy</w:t>
      </w:r>
    </w:p>
    <w:p w:rsidR="00E94F58" w:rsidRPr="00EB3884" w:rsidRDefault="00E8217F" w:rsidP="000F1018">
      <w:pPr>
        <w:spacing w:before="60" w:after="60" w:line="269" w:lineRule="auto"/>
        <w:ind w:firstLine="567"/>
        <w:jc w:val="both"/>
        <w:rPr>
          <w:sz w:val="26"/>
          <w:szCs w:val="26"/>
        </w:rPr>
      </w:pPr>
      <w:r>
        <w:rPr>
          <w:sz w:val="26"/>
          <w:szCs w:val="26"/>
        </w:rPr>
        <w:t xml:space="preserve">a. </w:t>
      </w:r>
      <w:r w:rsidR="00E94F58" w:rsidRPr="00EB3884">
        <w:rPr>
          <w:sz w:val="26"/>
          <w:szCs w:val="26"/>
        </w:rPr>
        <w:t>Nội dung thi trắc nghiệm gồm 3 phần:</w:t>
      </w:r>
    </w:p>
    <w:p w:rsidR="00E94F58" w:rsidRPr="00ED3CF8" w:rsidRDefault="00E94F58" w:rsidP="000F1018">
      <w:pPr>
        <w:spacing w:before="60" w:after="60" w:line="269" w:lineRule="auto"/>
        <w:ind w:firstLine="720"/>
        <w:jc w:val="both"/>
        <w:rPr>
          <w:rFonts w:eastAsia="Times New Roman"/>
          <w:sz w:val="26"/>
          <w:szCs w:val="26"/>
        </w:rPr>
      </w:pPr>
      <w:r w:rsidRPr="00EB3884">
        <w:rPr>
          <w:sz w:val="26"/>
          <w:szCs w:val="26"/>
        </w:rPr>
        <w:t xml:space="preserve">Phần I: </w:t>
      </w:r>
      <w:r w:rsidR="00ED3CF8" w:rsidRPr="00ED3CF8">
        <w:rPr>
          <w:sz w:val="26"/>
          <w:szCs w:val="26"/>
        </w:rPr>
        <w:t xml:space="preserve">Kiến thức chung 60 câu hỏi </w:t>
      </w:r>
      <w:r w:rsidR="00ED3CF8" w:rsidRPr="00ED3CF8">
        <w:rPr>
          <w:rFonts w:eastAsia="Times New Roman"/>
          <w:sz w:val="26"/>
          <w:szCs w:val="26"/>
        </w:rPr>
        <w:t xml:space="preserve">về </w:t>
      </w:r>
      <w:r w:rsidR="00ED3CF8" w:rsidRPr="00ED3CF8">
        <w:rPr>
          <w:sz w:val="26"/>
          <w:szCs w:val="26"/>
        </w:rPr>
        <w:t>Luật Viên chức; Luật Giáo dục nghề nghiệp; Điều lệ trường cao đẳng và những hiểu biết về Trường</w:t>
      </w:r>
      <w:r w:rsidRPr="00ED3CF8">
        <w:rPr>
          <w:rFonts w:eastAsia="Times New Roman"/>
          <w:sz w:val="26"/>
          <w:szCs w:val="26"/>
        </w:rPr>
        <w:t>. Thời gian thi 60 phút.</w:t>
      </w:r>
    </w:p>
    <w:p w:rsidR="00E94F58" w:rsidRPr="00EB3884" w:rsidRDefault="00E94F58" w:rsidP="000F1018">
      <w:pPr>
        <w:spacing w:before="60" w:after="60" w:line="269" w:lineRule="auto"/>
        <w:ind w:firstLine="720"/>
        <w:jc w:val="both"/>
        <w:rPr>
          <w:rFonts w:eastAsia="Times New Roman"/>
          <w:sz w:val="26"/>
          <w:szCs w:val="26"/>
        </w:rPr>
      </w:pPr>
      <w:r w:rsidRPr="00EB3884">
        <w:rPr>
          <w:rFonts w:eastAsia="Times New Roman"/>
          <w:sz w:val="26"/>
          <w:szCs w:val="26"/>
        </w:rPr>
        <w:t xml:space="preserve">Phần II: Ngoại ngữ 30 câu hỏi tiếng Anh. Thời gian thi 30 phút. Đối với vị trí việc làm yêu cầu chuyên môn là </w:t>
      </w:r>
      <w:r w:rsidR="003260A7">
        <w:rPr>
          <w:rFonts w:eastAsia="Times New Roman"/>
          <w:sz w:val="26"/>
          <w:szCs w:val="26"/>
        </w:rPr>
        <w:t>tiếng Anh</w:t>
      </w:r>
      <w:r w:rsidRPr="00EB3884">
        <w:rPr>
          <w:rFonts w:eastAsia="Times New Roman"/>
          <w:sz w:val="26"/>
          <w:szCs w:val="26"/>
        </w:rPr>
        <w:t xml:space="preserve"> thì người dự tuyển không phải thi </w:t>
      </w:r>
      <w:r w:rsidR="007C675B">
        <w:rPr>
          <w:rFonts w:eastAsia="Times New Roman"/>
          <w:sz w:val="26"/>
          <w:szCs w:val="26"/>
        </w:rPr>
        <w:t>tiếng Anh</w:t>
      </w:r>
      <w:r w:rsidRPr="00EB3884">
        <w:rPr>
          <w:rFonts w:eastAsia="Times New Roman"/>
          <w:sz w:val="26"/>
          <w:szCs w:val="26"/>
        </w:rPr>
        <w:t xml:space="preserve"> t</w:t>
      </w:r>
      <w:r w:rsidR="00817F75" w:rsidRPr="00EB3884">
        <w:rPr>
          <w:rFonts w:eastAsia="Times New Roman"/>
          <w:sz w:val="26"/>
          <w:szCs w:val="26"/>
        </w:rPr>
        <w:t>ại vòng 1</w:t>
      </w:r>
      <w:r w:rsidR="00083060">
        <w:rPr>
          <w:rFonts w:eastAsia="Times New Roman"/>
          <w:sz w:val="26"/>
          <w:szCs w:val="26"/>
        </w:rPr>
        <w:t>.</w:t>
      </w:r>
    </w:p>
    <w:p w:rsidR="00E94F58" w:rsidRDefault="00E94F58" w:rsidP="000F1018">
      <w:pPr>
        <w:spacing w:before="60" w:after="60" w:line="269" w:lineRule="auto"/>
        <w:ind w:firstLine="720"/>
        <w:jc w:val="both"/>
        <w:rPr>
          <w:rFonts w:eastAsia="Times New Roman"/>
          <w:sz w:val="26"/>
          <w:szCs w:val="26"/>
        </w:rPr>
      </w:pPr>
      <w:r w:rsidRPr="00EB3884">
        <w:rPr>
          <w:rFonts w:eastAsia="Times New Roman"/>
          <w:sz w:val="26"/>
          <w:szCs w:val="26"/>
        </w:rPr>
        <w:t>Phần III: Tin học 30 câu hỏi theo yêu cầu của vị trí việc làm. Thời gian thi 30 phút. Đối với vị trí việc làm yêu cầu chuyên môn là tin học thì người dự tuyển kh</w:t>
      </w:r>
      <w:r w:rsidR="009E2115">
        <w:rPr>
          <w:rFonts w:eastAsia="Times New Roman"/>
          <w:sz w:val="26"/>
          <w:szCs w:val="26"/>
        </w:rPr>
        <w:t>ông phải thi tin học tại vòng 1.</w:t>
      </w:r>
    </w:p>
    <w:p w:rsidR="00E8217F" w:rsidRPr="00E8217F" w:rsidRDefault="00E8217F" w:rsidP="000F1018">
      <w:pPr>
        <w:pStyle w:val="ListParagraph"/>
        <w:spacing w:before="60" w:after="60" w:line="269" w:lineRule="auto"/>
        <w:ind w:left="0" w:firstLine="567"/>
        <w:jc w:val="both"/>
        <w:rPr>
          <w:rFonts w:ascii="Times New Roman" w:eastAsia="Times New Roman" w:hAnsi="Times New Roman" w:cs="Times New Roman"/>
          <w:sz w:val="26"/>
          <w:szCs w:val="26"/>
        </w:rPr>
      </w:pPr>
      <w:r w:rsidRPr="00E8217F">
        <w:rPr>
          <w:rFonts w:ascii="Times New Roman" w:eastAsia="Times New Roman" w:hAnsi="Times New Roman" w:cs="Times New Roman"/>
          <w:sz w:val="26"/>
          <w:szCs w:val="26"/>
        </w:rPr>
        <w:t xml:space="preserve">b. </w:t>
      </w:r>
      <w:r w:rsidRPr="00E8217F">
        <w:rPr>
          <w:rFonts w:ascii="Times New Roman" w:eastAsia="Calibri" w:hAnsi="Times New Roman" w:cs="Times New Roman"/>
          <w:sz w:val="26"/>
          <w:szCs w:val="26"/>
        </w:rPr>
        <w:t xml:space="preserve">Miễn phần thi tiếng Anh (vòng 1) </w:t>
      </w:r>
      <w:r w:rsidRPr="00E8217F">
        <w:rPr>
          <w:rFonts w:ascii="Times New Roman" w:eastAsia="Times New Roman" w:hAnsi="Times New Roman" w:cs="Times New Roman"/>
          <w:sz w:val="26"/>
          <w:szCs w:val="26"/>
        </w:rPr>
        <w:t>đối với các trường hợp sau:</w:t>
      </w:r>
    </w:p>
    <w:p w:rsidR="00E8217F" w:rsidRPr="00E8217F" w:rsidRDefault="00E8217F" w:rsidP="000F1018">
      <w:pPr>
        <w:pStyle w:val="ListParagraph"/>
        <w:numPr>
          <w:ilvl w:val="2"/>
          <w:numId w:val="5"/>
        </w:numPr>
        <w:spacing w:before="60" w:after="60" w:line="269" w:lineRule="auto"/>
        <w:ind w:left="720"/>
        <w:jc w:val="both"/>
        <w:rPr>
          <w:rFonts w:ascii="Times New Roman" w:eastAsia="Times New Roman" w:hAnsi="Times New Roman" w:cs="Times New Roman"/>
          <w:sz w:val="26"/>
          <w:szCs w:val="26"/>
        </w:rPr>
      </w:pPr>
      <w:r w:rsidRPr="00E8217F">
        <w:rPr>
          <w:rFonts w:ascii="Times New Roman" w:eastAsia="Times New Roman" w:hAnsi="Times New Roman" w:cs="Times New Roman"/>
          <w:sz w:val="26"/>
          <w:szCs w:val="26"/>
        </w:rPr>
        <w:t xml:space="preserve">Có bằng tốt nghiệp đại học, sau đại học về </w:t>
      </w:r>
      <w:r w:rsidR="00796DF9">
        <w:rPr>
          <w:rFonts w:ascii="Times New Roman" w:eastAsia="Times New Roman" w:hAnsi="Times New Roman" w:cs="Times New Roman"/>
          <w:sz w:val="26"/>
          <w:szCs w:val="26"/>
        </w:rPr>
        <w:t>t</w:t>
      </w:r>
      <w:r w:rsidRPr="00E8217F">
        <w:rPr>
          <w:rFonts w:ascii="Times New Roman" w:eastAsia="Times New Roman" w:hAnsi="Times New Roman" w:cs="Times New Roman"/>
          <w:sz w:val="26"/>
          <w:szCs w:val="26"/>
        </w:rPr>
        <w:t>iếng Anh;</w:t>
      </w:r>
    </w:p>
    <w:p w:rsidR="00E8217F" w:rsidRPr="00E8217F" w:rsidRDefault="00E8217F" w:rsidP="000F1018">
      <w:pPr>
        <w:pStyle w:val="ListParagraph"/>
        <w:numPr>
          <w:ilvl w:val="2"/>
          <w:numId w:val="5"/>
        </w:numPr>
        <w:spacing w:before="60" w:after="60" w:line="269" w:lineRule="auto"/>
        <w:ind w:left="0" w:firstLine="360"/>
        <w:jc w:val="both"/>
        <w:rPr>
          <w:rFonts w:ascii="Times New Roman" w:eastAsia="Times New Roman" w:hAnsi="Times New Roman" w:cs="Times New Roman"/>
          <w:sz w:val="26"/>
          <w:szCs w:val="26"/>
        </w:rPr>
      </w:pPr>
      <w:r w:rsidRPr="00E8217F">
        <w:rPr>
          <w:rFonts w:ascii="Times New Roman" w:eastAsia="Times New Roman" w:hAnsi="Times New Roman" w:cs="Times New Roman"/>
          <w:sz w:val="26"/>
          <w:szCs w:val="26"/>
        </w:rPr>
        <w:t>Có bằng tốt nghiệp đại học, sau đại học ở nước ngoài hoặc tốt nghiệp đại học, sau đại học tại cơ sở đào tạo bằng tiếng nước ngoài ở Việt Nam;</w:t>
      </w:r>
    </w:p>
    <w:p w:rsidR="00E8217F" w:rsidRPr="0090274E" w:rsidRDefault="0090274E" w:rsidP="000F1018">
      <w:pPr>
        <w:pStyle w:val="ListParagraph"/>
        <w:spacing w:before="60" w:after="60" w:line="269"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00E8217F" w:rsidRPr="0090274E">
        <w:rPr>
          <w:rFonts w:ascii="Times New Roman" w:eastAsia="Times New Roman" w:hAnsi="Times New Roman" w:cs="Times New Roman"/>
          <w:sz w:val="26"/>
          <w:szCs w:val="26"/>
        </w:rPr>
        <w:t>Miễn phần thi tin học (vòng 1) đối với các trường hợp có bằng tốt nghiệp từ trung cấp chuyên ngành công nghệ thông tin, tin học hoặc toán - tin trở lên.</w:t>
      </w:r>
    </w:p>
    <w:p w:rsidR="00E8217F" w:rsidRPr="00E8217F" w:rsidRDefault="006D05A3" w:rsidP="000F1018">
      <w:pPr>
        <w:pStyle w:val="ListParagraph"/>
        <w:spacing w:before="60" w:after="60" w:line="269" w:lineRule="auto"/>
        <w:ind w:left="0" w:firstLine="567"/>
        <w:jc w:val="both"/>
        <w:rPr>
          <w:rFonts w:eastAsia="Times New Roman"/>
          <w:sz w:val="26"/>
          <w:szCs w:val="26"/>
        </w:rPr>
      </w:pPr>
      <w:r>
        <w:rPr>
          <w:rFonts w:ascii="Times New Roman" w:eastAsia="Times New Roman" w:hAnsi="Times New Roman" w:cs="Times New Roman"/>
          <w:sz w:val="26"/>
          <w:szCs w:val="26"/>
        </w:rPr>
        <w:t xml:space="preserve">d. </w:t>
      </w:r>
      <w:r w:rsidR="00E8217F" w:rsidRPr="00E8217F">
        <w:rPr>
          <w:rFonts w:ascii="Times New Roman" w:eastAsia="Times New Roman" w:hAnsi="Times New Roman" w:cs="Times New Roman"/>
          <w:sz w:val="26"/>
          <w:szCs w:val="26"/>
        </w:rPr>
        <w:t>Kết quả thi vòng 1 được xác định theo số câu trả lời đúng cho từng phần thi, nếu trả lời đúng từ 50% số câu hỏi trở lên cho từng phần thi thì người dự tuyển được thi tiếp vòng 2</w:t>
      </w:r>
      <w:r w:rsidR="00D10A90">
        <w:rPr>
          <w:rFonts w:ascii="Times New Roman" w:eastAsia="Times New Roman" w:hAnsi="Times New Roman" w:cs="Times New Roman"/>
          <w:sz w:val="26"/>
          <w:szCs w:val="26"/>
        </w:rPr>
        <w:t>.</w:t>
      </w:r>
      <w:r w:rsidR="00D10A90">
        <w:rPr>
          <w:rFonts w:ascii="Times New Roman" w:eastAsia="Times New Roman" w:hAnsi="Times New Roman" w:cs="Times New Roman"/>
          <w:sz w:val="26"/>
          <w:szCs w:val="26"/>
        </w:rPr>
        <w:tab/>
      </w:r>
    </w:p>
    <w:p w:rsidR="008946F4" w:rsidRPr="00EB3884" w:rsidRDefault="008946F4" w:rsidP="000F1018">
      <w:pPr>
        <w:spacing w:before="60" w:after="60" w:line="269" w:lineRule="auto"/>
        <w:ind w:firstLine="567"/>
        <w:jc w:val="both"/>
        <w:rPr>
          <w:b/>
          <w:i/>
          <w:sz w:val="26"/>
          <w:szCs w:val="26"/>
        </w:rPr>
      </w:pPr>
      <w:r w:rsidRPr="00EB3884">
        <w:rPr>
          <w:b/>
          <w:i/>
          <w:sz w:val="26"/>
          <w:szCs w:val="26"/>
        </w:rPr>
        <w:t xml:space="preserve">4.2. Vòng 2 thi </w:t>
      </w:r>
      <w:r w:rsidR="00E74690">
        <w:rPr>
          <w:b/>
          <w:i/>
          <w:sz w:val="26"/>
          <w:szCs w:val="26"/>
        </w:rPr>
        <w:t>môn nghiệp vụ chuyên ngành</w:t>
      </w:r>
    </w:p>
    <w:p w:rsidR="008946F4" w:rsidRPr="00EB3884" w:rsidRDefault="00E03273" w:rsidP="000F1018">
      <w:pPr>
        <w:spacing w:before="60" w:after="60" w:line="269" w:lineRule="auto"/>
        <w:ind w:firstLine="567"/>
        <w:jc w:val="both"/>
        <w:rPr>
          <w:sz w:val="26"/>
          <w:szCs w:val="26"/>
        </w:rPr>
      </w:pPr>
      <w:r>
        <w:rPr>
          <w:sz w:val="26"/>
          <w:szCs w:val="26"/>
        </w:rPr>
        <w:t>a.</w:t>
      </w:r>
      <w:r w:rsidR="000F01B8" w:rsidRPr="00EB3884">
        <w:rPr>
          <w:sz w:val="26"/>
          <w:szCs w:val="26"/>
        </w:rPr>
        <w:t xml:space="preserve"> Nội dung thi: </w:t>
      </w:r>
      <w:r w:rsidR="000F01B8" w:rsidRPr="00EB3884">
        <w:rPr>
          <w:rFonts w:eastAsia="Times New Roman"/>
          <w:sz w:val="26"/>
          <w:szCs w:val="26"/>
        </w:rPr>
        <w:t>Kiến thức, năng lực, kỹ năng chuyên môn, nghiệp vụ của người dự tuyển viên chức theo yêu cầu của vị trí việc làm cần tuyển dụng</w:t>
      </w:r>
      <w:r w:rsidR="00DF4AE5" w:rsidRPr="00EB3884">
        <w:rPr>
          <w:rFonts w:eastAsia="Times New Roman"/>
          <w:sz w:val="26"/>
          <w:szCs w:val="26"/>
        </w:rPr>
        <w:t>.</w:t>
      </w:r>
    </w:p>
    <w:p w:rsidR="00831303" w:rsidRPr="00831303" w:rsidRDefault="008604C0" w:rsidP="000F1018">
      <w:pPr>
        <w:spacing w:before="60" w:after="60" w:line="269" w:lineRule="auto"/>
        <w:ind w:firstLine="567"/>
        <w:jc w:val="both"/>
        <w:rPr>
          <w:sz w:val="26"/>
          <w:szCs w:val="26"/>
        </w:rPr>
      </w:pPr>
      <w:r w:rsidRPr="00831303">
        <w:rPr>
          <w:sz w:val="26"/>
          <w:szCs w:val="26"/>
        </w:rPr>
        <w:t xml:space="preserve">b. </w:t>
      </w:r>
      <w:r w:rsidR="00831303" w:rsidRPr="00831303">
        <w:rPr>
          <w:rFonts w:eastAsia="Times New Roman"/>
          <w:sz w:val="26"/>
          <w:szCs w:val="26"/>
        </w:rPr>
        <w:t>Hình thức thi</w:t>
      </w:r>
    </w:p>
    <w:p w:rsidR="00831303" w:rsidRPr="00831303" w:rsidRDefault="00831303" w:rsidP="000F1018">
      <w:pPr>
        <w:pStyle w:val="ListParagraph"/>
        <w:numPr>
          <w:ilvl w:val="2"/>
          <w:numId w:val="5"/>
        </w:numPr>
        <w:spacing w:before="60" w:after="60" w:line="269" w:lineRule="auto"/>
        <w:ind w:left="720"/>
        <w:jc w:val="both"/>
        <w:rPr>
          <w:rFonts w:ascii="Times New Roman" w:hAnsi="Times New Roman" w:cs="Times New Roman"/>
          <w:sz w:val="26"/>
          <w:szCs w:val="26"/>
        </w:rPr>
      </w:pPr>
      <w:r w:rsidRPr="00831303">
        <w:rPr>
          <w:rFonts w:ascii="Times New Roman" w:hAnsi="Times New Roman" w:cs="Times New Roman"/>
          <w:sz w:val="26"/>
          <w:szCs w:val="26"/>
        </w:rPr>
        <w:lastRenderedPageBreak/>
        <w:t>Thực hành tiết giảng đối với thí sinh thi tuyển giảng viên</w:t>
      </w:r>
      <w:r w:rsidR="00540095">
        <w:rPr>
          <w:rFonts w:ascii="Times New Roman" w:hAnsi="Times New Roman" w:cs="Times New Roman"/>
          <w:sz w:val="26"/>
          <w:szCs w:val="26"/>
        </w:rPr>
        <w:t>.</w:t>
      </w:r>
    </w:p>
    <w:p w:rsidR="00831303" w:rsidRPr="00831303" w:rsidRDefault="00831303" w:rsidP="000F1018">
      <w:pPr>
        <w:pStyle w:val="ListParagraph"/>
        <w:numPr>
          <w:ilvl w:val="2"/>
          <w:numId w:val="5"/>
        </w:numPr>
        <w:spacing w:before="60" w:after="60" w:line="269" w:lineRule="auto"/>
        <w:ind w:left="720"/>
        <w:jc w:val="both"/>
        <w:rPr>
          <w:rFonts w:ascii="Times New Roman" w:eastAsia="Calibri" w:hAnsi="Times New Roman" w:cs="Times New Roman"/>
          <w:sz w:val="26"/>
          <w:szCs w:val="26"/>
        </w:rPr>
      </w:pPr>
      <w:r w:rsidRPr="00831303">
        <w:rPr>
          <w:rFonts w:ascii="Times New Roman" w:hAnsi="Times New Roman" w:cs="Times New Roman"/>
          <w:sz w:val="26"/>
          <w:szCs w:val="26"/>
        </w:rPr>
        <w:t>Phỏng vấn đối với thí sinh thi tuyển chuyên viên</w:t>
      </w:r>
      <w:r w:rsidR="00F80AAD">
        <w:rPr>
          <w:rFonts w:ascii="Times New Roman" w:hAnsi="Times New Roman" w:cs="Times New Roman"/>
          <w:sz w:val="26"/>
          <w:szCs w:val="26"/>
        </w:rPr>
        <w:t>, y sĩ, thủ quỹ</w:t>
      </w:r>
      <w:r w:rsidR="0040549D">
        <w:rPr>
          <w:rFonts w:ascii="Times New Roman" w:hAnsi="Times New Roman" w:cs="Times New Roman"/>
          <w:sz w:val="26"/>
          <w:szCs w:val="26"/>
        </w:rPr>
        <w:t>.</w:t>
      </w:r>
    </w:p>
    <w:p w:rsidR="00831303" w:rsidRPr="00831303" w:rsidRDefault="00831303" w:rsidP="000F1018">
      <w:pPr>
        <w:spacing w:before="60" w:after="60" w:line="269" w:lineRule="auto"/>
        <w:ind w:firstLine="567"/>
        <w:jc w:val="both"/>
        <w:rPr>
          <w:rFonts w:eastAsia="Times New Roman"/>
          <w:sz w:val="26"/>
          <w:szCs w:val="26"/>
        </w:rPr>
      </w:pPr>
      <w:r w:rsidRPr="00831303">
        <w:rPr>
          <w:rFonts w:eastAsia="Times New Roman"/>
          <w:sz w:val="26"/>
          <w:szCs w:val="26"/>
        </w:rPr>
        <w:t>c. Thời gian thi</w:t>
      </w:r>
    </w:p>
    <w:p w:rsidR="00831303" w:rsidRPr="00831303" w:rsidRDefault="00831303" w:rsidP="000F1018">
      <w:pPr>
        <w:pStyle w:val="ListParagraph"/>
        <w:numPr>
          <w:ilvl w:val="2"/>
          <w:numId w:val="5"/>
        </w:numPr>
        <w:spacing w:before="60" w:after="60" w:line="269" w:lineRule="auto"/>
        <w:ind w:left="720"/>
        <w:jc w:val="both"/>
        <w:rPr>
          <w:rFonts w:ascii="Times New Roman" w:eastAsia="Times New Roman" w:hAnsi="Times New Roman" w:cs="Times New Roman"/>
          <w:sz w:val="26"/>
          <w:szCs w:val="26"/>
        </w:rPr>
      </w:pPr>
      <w:r w:rsidRPr="00831303">
        <w:rPr>
          <w:rFonts w:ascii="Times New Roman" w:eastAsia="Calibri" w:hAnsi="Times New Roman" w:cs="Times New Roman"/>
          <w:sz w:val="26"/>
          <w:szCs w:val="26"/>
        </w:rPr>
        <w:t>Bài giảng thực hành và bài giảng tích hợp: Thời gian thi 60 phút</w:t>
      </w:r>
      <w:r w:rsidR="004236A3">
        <w:rPr>
          <w:rFonts w:ascii="Times New Roman" w:eastAsia="Calibri" w:hAnsi="Times New Roman" w:cs="Times New Roman"/>
          <w:sz w:val="26"/>
          <w:szCs w:val="26"/>
        </w:rPr>
        <w:t>.</w:t>
      </w:r>
    </w:p>
    <w:p w:rsidR="00831303" w:rsidRPr="00831303" w:rsidRDefault="00831303" w:rsidP="000F1018">
      <w:pPr>
        <w:pStyle w:val="ListParagraph"/>
        <w:numPr>
          <w:ilvl w:val="2"/>
          <w:numId w:val="5"/>
        </w:numPr>
        <w:spacing w:before="60" w:after="60" w:line="269" w:lineRule="auto"/>
        <w:ind w:left="720"/>
        <w:jc w:val="both"/>
        <w:rPr>
          <w:rFonts w:ascii="Times New Roman" w:eastAsia="Times New Roman" w:hAnsi="Times New Roman" w:cs="Times New Roman"/>
          <w:sz w:val="26"/>
          <w:szCs w:val="26"/>
        </w:rPr>
      </w:pPr>
      <w:r w:rsidRPr="00831303">
        <w:rPr>
          <w:rFonts w:ascii="Times New Roman" w:eastAsia="Calibri" w:hAnsi="Times New Roman" w:cs="Times New Roman"/>
          <w:sz w:val="26"/>
          <w:szCs w:val="26"/>
        </w:rPr>
        <w:t>Bài giảng lý thuyết: Thời gian thi 45 phút</w:t>
      </w:r>
      <w:r w:rsidR="004236A3">
        <w:rPr>
          <w:rFonts w:ascii="Times New Roman" w:eastAsia="Calibri" w:hAnsi="Times New Roman" w:cs="Times New Roman"/>
          <w:sz w:val="26"/>
          <w:szCs w:val="26"/>
        </w:rPr>
        <w:t>.</w:t>
      </w:r>
    </w:p>
    <w:p w:rsidR="00831303" w:rsidRPr="00831303" w:rsidRDefault="00831303" w:rsidP="000F1018">
      <w:pPr>
        <w:pStyle w:val="ListParagraph"/>
        <w:numPr>
          <w:ilvl w:val="2"/>
          <w:numId w:val="5"/>
        </w:numPr>
        <w:spacing w:before="60" w:after="60" w:line="269" w:lineRule="auto"/>
        <w:ind w:left="720"/>
        <w:jc w:val="both"/>
        <w:rPr>
          <w:rFonts w:ascii="Times New Roman" w:eastAsia="Times New Roman" w:hAnsi="Times New Roman" w:cs="Times New Roman"/>
          <w:sz w:val="26"/>
          <w:szCs w:val="26"/>
        </w:rPr>
      </w:pPr>
      <w:r w:rsidRPr="00831303">
        <w:rPr>
          <w:rFonts w:ascii="Times New Roman" w:eastAsia="Calibri" w:hAnsi="Times New Roman" w:cs="Times New Roman"/>
          <w:sz w:val="26"/>
          <w:szCs w:val="26"/>
        </w:rPr>
        <w:t>Thi phỏng vấn: 30 phút</w:t>
      </w:r>
      <w:r w:rsidR="004236A3">
        <w:rPr>
          <w:rFonts w:ascii="Times New Roman" w:eastAsia="Calibri" w:hAnsi="Times New Roman" w:cs="Times New Roman"/>
          <w:sz w:val="26"/>
          <w:szCs w:val="26"/>
        </w:rPr>
        <w:t>.</w:t>
      </w:r>
    </w:p>
    <w:p w:rsidR="000819F0" w:rsidRDefault="00831303" w:rsidP="000F1018">
      <w:pPr>
        <w:spacing w:before="60" w:after="60" w:line="269" w:lineRule="auto"/>
        <w:ind w:firstLine="567"/>
        <w:jc w:val="both"/>
        <w:rPr>
          <w:sz w:val="26"/>
          <w:szCs w:val="26"/>
        </w:rPr>
      </w:pPr>
      <w:r w:rsidRPr="00831303">
        <w:rPr>
          <w:rFonts w:eastAsia="Times New Roman"/>
          <w:sz w:val="26"/>
          <w:szCs w:val="26"/>
        </w:rPr>
        <w:t>d. Thang điểm thực hành tiết giảng, phỏng vấn: 100 điểm</w:t>
      </w:r>
      <w:r w:rsidR="000819F0" w:rsidRPr="00831303">
        <w:rPr>
          <w:sz w:val="26"/>
          <w:szCs w:val="26"/>
        </w:rPr>
        <w:t>.</w:t>
      </w:r>
    </w:p>
    <w:p w:rsidR="0040532E" w:rsidRDefault="007447F2" w:rsidP="000F1018">
      <w:pPr>
        <w:spacing w:before="60" w:after="60" w:line="269" w:lineRule="auto"/>
        <w:ind w:firstLine="567"/>
        <w:jc w:val="both"/>
        <w:rPr>
          <w:sz w:val="26"/>
          <w:szCs w:val="26"/>
        </w:rPr>
      </w:pPr>
      <w:r>
        <w:rPr>
          <w:sz w:val="26"/>
          <w:szCs w:val="26"/>
        </w:rPr>
        <w:t>e. X</w:t>
      </w:r>
      <w:r w:rsidR="0040532E">
        <w:rPr>
          <w:sz w:val="26"/>
          <w:szCs w:val="26"/>
        </w:rPr>
        <w:t>ác định người trúng tuyển trong kỳ thi tuyển viên chức</w:t>
      </w:r>
    </w:p>
    <w:p w:rsidR="00491927" w:rsidRPr="00944EEA" w:rsidRDefault="00491927" w:rsidP="000F1018">
      <w:pPr>
        <w:pStyle w:val="ListParagraph"/>
        <w:numPr>
          <w:ilvl w:val="2"/>
          <w:numId w:val="5"/>
        </w:numPr>
        <w:spacing w:before="60" w:after="60" w:line="269" w:lineRule="auto"/>
        <w:ind w:left="720"/>
        <w:jc w:val="both"/>
        <w:rPr>
          <w:rFonts w:ascii="Times New Roman" w:hAnsi="Times New Roman" w:cs="Times New Roman"/>
          <w:sz w:val="26"/>
          <w:szCs w:val="26"/>
        </w:rPr>
      </w:pPr>
      <w:r w:rsidRPr="00944EEA">
        <w:rPr>
          <w:rFonts w:ascii="Times New Roman" w:hAnsi="Times New Roman" w:cs="Times New Roman"/>
          <w:sz w:val="26"/>
          <w:szCs w:val="26"/>
        </w:rPr>
        <w:t>Có kết quả điểm thi tại vòng 2 đạt từ 50 điểm trở lên.</w:t>
      </w:r>
    </w:p>
    <w:p w:rsidR="00491927" w:rsidRDefault="002F3D2D" w:rsidP="000F1018">
      <w:pPr>
        <w:pStyle w:val="ListParagraph"/>
        <w:numPr>
          <w:ilvl w:val="2"/>
          <w:numId w:val="5"/>
        </w:numPr>
        <w:spacing w:before="60" w:after="60" w:line="269" w:lineRule="auto"/>
        <w:ind w:left="0" w:firstLine="360"/>
        <w:jc w:val="both"/>
        <w:rPr>
          <w:rFonts w:ascii="Times New Roman" w:hAnsi="Times New Roman" w:cs="Times New Roman"/>
          <w:sz w:val="26"/>
          <w:szCs w:val="26"/>
        </w:rPr>
      </w:pPr>
      <w:r>
        <w:rPr>
          <w:rFonts w:ascii="Times New Roman" w:hAnsi="Times New Roman" w:cs="Times New Roman"/>
          <w:sz w:val="26"/>
          <w:szCs w:val="26"/>
        </w:rPr>
        <w:t>Có số điểm vòng 2 cộng với điểm ưu tiên</w:t>
      </w:r>
      <w:r w:rsidR="003F5C74">
        <w:rPr>
          <w:rFonts w:ascii="Times New Roman" w:hAnsi="Times New Roman" w:cs="Times New Roman"/>
          <w:sz w:val="26"/>
          <w:szCs w:val="26"/>
        </w:rPr>
        <w:t xml:space="preserve"> cao hơn lấy theo thứ tự từ cao xuống thấp trong phạ</w:t>
      </w:r>
      <w:r w:rsidR="00066654">
        <w:rPr>
          <w:rFonts w:ascii="Times New Roman" w:hAnsi="Times New Roman" w:cs="Times New Roman"/>
          <w:sz w:val="26"/>
          <w:szCs w:val="26"/>
        </w:rPr>
        <w:t>m vi chỉ</w:t>
      </w:r>
      <w:r w:rsidR="003F5C74">
        <w:rPr>
          <w:rFonts w:ascii="Times New Roman" w:hAnsi="Times New Roman" w:cs="Times New Roman"/>
          <w:sz w:val="26"/>
          <w:szCs w:val="26"/>
        </w:rPr>
        <w:t xml:space="preserve"> tiêu được tuyển dụng</w:t>
      </w:r>
      <w:r w:rsidR="004E27F5">
        <w:rPr>
          <w:rFonts w:ascii="Times New Roman" w:hAnsi="Times New Roman" w:cs="Times New Roman"/>
          <w:sz w:val="26"/>
          <w:szCs w:val="26"/>
        </w:rPr>
        <w:t xml:space="preserve"> của từng vị trí việc làm.</w:t>
      </w:r>
    </w:p>
    <w:p w:rsidR="00C95EE0" w:rsidRDefault="00D07971" w:rsidP="000F1018">
      <w:pPr>
        <w:spacing w:before="60" w:after="60" w:line="269" w:lineRule="auto"/>
        <w:ind w:firstLine="567"/>
        <w:jc w:val="both"/>
        <w:rPr>
          <w:sz w:val="26"/>
          <w:szCs w:val="26"/>
        </w:rPr>
      </w:pPr>
      <w:r>
        <w:rPr>
          <w:sz w:val="26"/>
          <w:szCs w:val="26"/>
        </w:rPr>
        <w:t>f. Đ</w:t>
      </w:r>
      <w:r w:rsidR="00C95EE0">
        <w:rPr>
          <w:sz w:val="26"/>
          <w:szCs w:val="26"/>
        </w:rPr>
        <w:t>ối tượng và điểm ưu tiên trong tuyển dụng viên chức</w:t>
      </w:r>
    </w:p>
    <w:p w:rsidR="00D07971" w:rsidRPr="003E396B" w:rsidRDefault="00D07971" w:rsidP="000F1018">
      <w:pPr>
        <w:pStyle w:val="ListParagraph"/>
        <w:numPr>
          <w:ilvl w:val="2"/>
          <w:numId w:val="5"/>
        </w:numPr>
        <w:spacing w:before="60" w:after="60" w:line="269" w:lineRule="auto"/>
        <w:ind w:left="0" w:firstLine="360"/>
        <w:jc w:val="both"/>
        <w:rPr>
          <w:rFonts w:ascii="Times New Roman" w:eastAsia="Times New Roman" w:hAnsi="Times New Roman" w:cs="Times New Roman"/>
          <w:sz w:val="26"/>
          <w:szCs w:val="26"/>
        </w:rPr>
      </w:pPr>
      <w:r w:rsidRPr="003E396B">
        <w:rPr>
          <w:rFonts w:ascii="Times New Roman" w:eastAsia="Times New Roman" w:hAnsi="Times New Roman" w:cs="Times New Roman"/>
          <w:sz w:val="26"/>
          <w:szCs w:val="26"/>
        </w:rPr>
        <w:t>Anh hùng Lực lượng vũ trang, Anh hùng Lao động, thương binh, người hưởng chính sách như thương binh, thương binh loại B: được cộng 7,5 điểm vào kết quả điểm thi tại vòng 2;</w:t>
      </w:r>
    </w:p>
    <w:p w:rsidR="00D07971" w:rsidRPr="003E396B" w:rsidRDefault="00D07971" w:rsidP="000F1018">
      <w:pPr>
        <w:pStyle w:val="ListParagraph"/>
        <w:numPr>
          <w:ilvl w:val="2"/>
          <w:numId w:val="5"/>
        </w:numPr>
        <w:spacing w:before="60" w:after="60" w:line="269" w:lineRule="auto"/>
        <w:ind w:left="0" w:firstLine="360"/>
        <w:jc w:val="both"/>
        <w:rPr>
          <w:rFonts w:ascii="Times New Roman" w:eastAsia="Times New Roman" w:hAnsi="Times New Roman" w:cs="Times New Roman"/>
          <w:sz w:val="26"/>
          <w:szCs w:val="26"/>
        </w:rPr>
      </w:pPr>
      <w:r w:rsidRPr="003E396B">
        <w:rPr>
          <w:rFonts w:ascii="Times New Roman" w:eastAsia="Times New Roman" w:hAnsi="Times New Roman" w:cs="Times New Roman"/>
          <w:sz w:val="26"/>
          <w:szCs w:val="26"/>
        </w:rPr>
        <w:t>Người dân tộc thiểu số, sĩ quan quân đội, sĩ quan công an, quân nhân chuyên nghiệp, người làm công tác cơ yếu chuyển ngành, con liệt sĩ, con thương binh, con bệnh 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D07971" w:rsidRPr="003E396B" w:rsidRDefault="00D07971" w:rsidP="000F1018">
      <w:pPr>
        <w:pStyle w:val="ListParagraph"/>
        <w:numPr>
          <w:ilvl w:val="2"/>
          <w:numId w:val="5"/>
        </w:numPr>
        <w:spacing w:before="60" w:after="60" w:line="269" w:lineRule="auto"/>
        <w:ind w:left="0" w:firstLine="360"/>
        <w:jc w:val="both"/>
        <w:rPr>
          <w:rFonts w:ascii="Times New Roman" w:eastAsia="Times New Roman" w:hAnsi="Times New Roman" w:cs="Times New Roman"/>
          <w:sz w:val="26"/>
          <w:szCs w:val="26"/>
        </w:rPr>
      </w:pPr>
      <w:r w:rsidRPr="003E396B">
        <w:rPr>
          <w:rFonts w:ascii="Times New Roman" w:eastAsia="Times New Roman" w:hAnsi="Times New Roman" w:cs="Times New Roman"/>
          <w:sz w:val="26"/>
          <w:szCs w:val="26"/>
        </w:rPr>
        <w:t>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D07971" w:rsidRPr="003E396B" w:rsidRDefault="00D07971" w:rsidP="000F1018">
      <w:pPr>
        <w:spacing w:before="60" w:after="60" w:line="269" w:lineRule="auto"/>
        <w:ind w:firstLine="567"/>
        <w:jc w:val="both"/>
        <w:rPr>
          <w:sz w:val="26"/>
          <w:szCs w:val="26"/>
        </w:rPr>
      </w:pPr>
      <w:r w:rsidRPr="003E396B">
        <w:rPr>
          <w:sz w:val="26"/>
          <w:szCs w:val="26"/>
        </w:rPr>
        <w:t xml:space="preserve">g. </w:t>
      </w:r>
      <w:r w:rsidRPr="003E396B">
        <w:rPr>
          <w:rFonts w:eastAsia="Times New Roman"/>
          <w:sz w:val="26"/>
          <w:szCs w:val="26"/>
        </w:rPr>
        <w:t>Người không trúng tuyển trong kỳ thi tuyển viên chức không được bảo lưu kết quả thi tuyển cho các kỳ thi tuyển lần sau</w:t>
      </w:r>
      <w:r w:rsidR="00D2230A">
        <w:rPr>
          <w:rFonts w:eastAsia="Times New Roman"/>
          <w:sz w:val="26"/>
          <w:szCs w:val="26"/>
        </w:rPr>
        <w:t>.</w:t>
      </w:r>
    </w:p>
    <w:p w:rsidR="003011B7" w:rsidRPr="00EB3884" w:rsidRDefault="00196F23" w:rsidP="000F1018">
      <w:pPr>
        <w:spacing w:before="60" w:after="60" w:line="269" w:lineRule="auto"/>
        <w:ind w:firstLine="567"/>
        <w:jc w:val="both"/>
        <w:rPr>
          <w:b/>
          <w:sz w:val="26"/>
          <w:szCs w:val="26"/>
        </w:rPr>
      </w:pPr>
      <w:r w:rsidRPr="00EB3884">
        <w:rPr>
          <w:b/>
          <w:sz w:val="26"/>
          <w:szCs w:val="26"/>
        </w:rPr>
        <w:t>V. Thờ</w:t>
      </w:r>
      <w:r w:rsidR="00F14256">
        <w:rPr>
          <w:b/>
          <w:sz w:val="26"/>
          <w:szCs w:val="26"/>
        </w:rPr>
        <w:t>i gian,</w:t>
      </w:r>
      <w:r w:rsidRPr="00EB3884">
        <w:rPr>
          <w:b/>
          <w:sz w:val="26"/>
          <w:szCs w:val="26"/>
        </w:rPr>
        <w:t xml:space="preserve"> địa điểm </w:t>
      </w:r>
      <w:r w:rsidR="0041055B">
        <w:rPr>
          <w:b/>
          <w:sz w:val="26"/>
          <w:szCs w:val="26"/>
        </w:rPr>
        <w:t xml:space="preserve">và lệ phí </w:t>
      </w:r>
      <w:r w:rsidRPr="00EB3884">
        <w:rPr>
          <w:b/>
          <w:sz w:val="26"/>
          <w:szCs w:val="26"/>
        </w:rPr>
        <w:t>thi tuyển</w:t>
      </w:r>
    </w:p>
    <w:p w:rsidR="003011B7" w:rsidRPr="00EB3884" w:rsidRDefault="00D84F5E" w:rsidP="008B1235">
      <w:pPr>
        <w:spacing w:before="60" w:after="60" w:line="269" w:lineRule="auto"/>
        <w:ind w:firstLine="567"/>
        <w:jc w:val="both"/>
        <w:rPr>
          <w:sz w:val="26"/>
          <w:szCs w:val="26"/>
        </w:rPr>
      </w:pPr>
      <w:r w:rsidRPr="00EB3884">
        <w:rPr>
          <w:b/>
          <w:i/>
          <w:sz w:val="26"/>
          <w:szCs w:val="26"/>
        </w:rPr>
        <w:t>5</w:t>
      </w:r>
      <w:r w:rsidR="00196F23" w:rsidRPr="00EB3884">
        <w:rPr>
          <w:b/>
          <w:i/>
          <w:sz w:val="26"/>
          <w:szCs w:val="26"/>
        </w:rPr>
        <w:t>.1</w:t>
      </w:r>
      <w:r w:rsidR="003011B7" w:rsidRPr="00EB3884">
        <w:rPr>
          <w:b/>
          <w:i/>
          <w:sz w:val="26"/>
          <w:szCs w:val="26"/>
        </w:rPr>
        <w:t>. Thời gian thi tuyển</w:t>
      </w:r>
      <w:r w:rsidR="008B1235">
        <w:rPr>
          <w:b/>
          <w:i/>
          <w:sz w:val="26"/>
          <w:szCs w:val="26"/>
        </w:rPr>
        <w:t xml:space="preserve">: </w:t>
      </w:r>
      <w:r w:rsidR="000C3309">
        <w:rPr>
          <w:sz w:val="26"/>
          <w:szCs w:val="26"/>
        </w:rPr>
        <w:t>Nhà t</w:t>
      </w:r>
      <w:r w:rsidR="003011B7" w:rsidRPr="00EB3884">
        <w:rPr>
          <w:sz w:val="26"/>
          <w:szCs w:val="26"/>
        </w:rPr>
        <w:t>rường tổ chức thi tuyển</w:t>
      </w:r>
      <w:r w:rsidR="00973515" w:rsidRPr="00EB3884">
        <w:rPr>
          <w:sz w:val="26"/>
          <w:szCs w:val="26"/>
        </w:rPr>
        <w:t xml:space="preserve"> </w:t>
      </w:r>
      <w:r w:rsidR="00B80E16">
        <w:rPr>
          <w:sz w:val="26"/>
          <w:szCs w:val="26"/>
        </w:rPr>
        <w:t>dự kiến</w:t>
      </w:r>
      <w:r w:rsidR="003011B7" w:rsidRPr="00EB3884">
        <w:rPr>
          <w:sz w:val="26"/>
          <w:szCs w:val="26"/>
        </w:rPr>
        <w:t xml:space="preserve"> từ ngày </w:t>
      </w:r>
      <w:r w:rsidR="00F24D1B" w:rsidRPr="00F24D1B">
        <w:rPr>
          <w:sz w:val="26"/>
          <w:szCs w:val="26"/>
        </w:rPr>
        <w:t>01/12/2020</w:t>
      </w:r>
      <w:r w:rsidR="003011B7" w:rsidRPr="00F24D1B">
        <w:rPr>
          <w:sz w:val="26"/>
          <w:szCs w:val="26"/>
        </w:rPr>
        <w:t xml:space="preserve"> (Thời </w:t>
      </w:r>
      <w:r w:rsidR="003011B7" w:rsidRPr="00EB3884">
        <w:rPr>
          <w:sz w:val="26"/>
          <w:szCs w:val="26"/>
        </w:rPr>
        <w:t>gian chi tiết thi tuyển từng môn sẽ có thông báo sau)</w:t>
      </w:r>
      <w:r w:rsidR="0087464A">
        <w:rPr>
          <w:sz w:val="26"/>
          <w:szCs w:val="26"/>
        </w:rPr>
        <w:t>.</w:t>
      </w:r>
    </w:p>
    <w:p w:rsidR="003011B7" w:rsidRPr="00EB3884" w:rsidRDefault="00D84F5E" w:rsidP="008B1235">
      <w:pPr>
        <w:spacing w:before="60" w:after="60" w:line="269" w:lineRule="auto"/>
        <w:ind w:firstLine="567"/>
        <w:jc w:val="both"/>
        <w:rPr>
          <w:sz w:val="26"/>
          <w:szCs w:val="26"/>
        </w:rPr>
      </w:pPr>
      <w:r w:rsidRPr="00EB3884">
        <w:rPr>
          <w:b/>
          <w:i/>
          <w:sz w:val="26"/>
          <w:szCs w:val="26"/>
        </w:rPr>
        <w:t>5</w:t>
      </w:r>
      <w:r w:rsidR="00836A2F" w:rsidRPr="00EB3884">
        <w:rPr>
          <w:b/>
          <w:i/>
          <w:sz w:val="26"/>
          <w:szCs w:val="26"/>
        </w:rPr>
        <w:t>.</w:t>
      </w:r>
      <w:r w:rsidR="003011B7" w:rsidRPr="00EB3884">
        <w:rPr>
          <w:b/>
          <w:i/>
          <w:sz w:val="26"/>
          <w:szCs w:val="26"/>
        </w:rPr>
        <w:t>2. Địa điểm</w:t>
      </w:r>
      <w:r w:rsidR="00D3251A" w:rsidRPr="00EB3884">
        <w:rPr>
          <w:b/>
          <w:i/>
          <w:sz w:val="26"/>
          <w:szCs w:val="26"/>
        </w:rPr>
        <w:t xml:space="preserve"> thi tuyển</w:t>
      </w:r>
      <w:r w:rsidR="008B1235">
        <w:rPr>
          <w:b/>
          <w:i/>
          <w:sz w:val="26"/>
          <w:szCs w:val="26"/>
        </w:rPr>
        <w:t xml:space="preserve">: </w:t>
      </w:r>
      <w:r w:rsidR="00973515" w:rsidRPr="00EB3884">
        <w:rPr>
          <w:sz w:val="26"/>
          <w:szCs w:val="26"/>
        </w:rPr>
        <w:t>Thi tuyển t</w:t>
      </w:r>
      <w:r w:rsidR="003011B7" w:rsidRPr="00EB3884">
        <w:rPr>
          <w:sz w:val="26"/>
          <w:szCs w:val="26"/>
        </w:rPr>
        <w:t xml:space="preserve">ại Trường Cao đẳng Giao thông vận tải </w:t>
      </w:r>
      <w:r w:rsidR="00973515" w:rsidRPr="00EB3884">
        <w:rPr>
          <w:sz w:val="26"/>
          <w:szCs w:val="26"/>
        </w:rPr>
        <w:t>Trung ương VI -</w:t>
      </w:r>
      <w:r w:rsidR="003011B7" w:rsidRPr="00EB3884">
        <w:rPr>
          <w:sz w:val="26"/>
          <w:szCs w:val="26"/>
        </w:rPr>
        <w:t xml:space="preserve"> </w:t>
      </w:r>
      <w:r w:rsidR="00973515" w:rsidRPr="00EB3884">
        <w:rPr>
          <w:sz w:val="26"/>
          <w:szCs w:val="26"/>
        </w:rPr>
        <w:t>189 Kinh Dương Vương – P</w:t>
      </w:r>
      <w:r w:rsidR="000D4104" w:rsidRPr="00EB3884">
        <w:rPr>
          <w:sz w:val="26"/>
          <w:szCs w:val="26"/>
        </w:rPr>
        <w:t>hường</w:t>
      </w:r>
      <w:r w:rsidR="00973515" w:rsidRPr="00EB3884">
        <w:rPr>
          <w:sz w:val="26"/>
          <w:szCs w:val="26"/>
        </w:rPr>
        <w:t xml:space="preserve"> 12 – Q</w:t>
      </w:r>
      <w:r w:rsidR="000D4104" w:rsidRPr="00EB3884">
        <w:rPr>
          <w:sz w:val="26"/>
          <w:szCs w:val="26"/>
        </w:rPr>
        <w:t>uận</w:t>
      </w:r>
      <w:r w:rsidR="00973515" w:rsidRPr="00EB3884">
        <w:rPr>
          <w:sz w:val="26"/>
          <w:szCs w:val="26"/>
        </w:rPr>
        <w:t xml:space="preserve"> 6 – Tp. Hồ Chí Minh.</w:t>
      </w:r>
    </w:p>
    <w:p w:rsidR="003011B7" w:rsidRPr="00EB3884" w:rsidRDefault="00D84F5E" w:rsidP="000F1018">
      <w:pPr>
        <w:spacing w:before="60" w:after="60" w:line="269" w:lineRule="auto"/>
        <w:ind w:firstLine="567"/>
        <w:jc w:val="both"/>
        <w:rPr>
          <w:b/>
          <w:i/>
          <w:sz w:val="26"/>
          <w:szCs w:val="26"/>
        </w:rPr>
      </w:pPr>
      <w:r w:rsidRPr="00EB3884">
        <w:rPr>
          <w:b/>
          <w:i/>
          <w:sz w:val="26"/>
          <w:szCs w:val="26"/>
        </w:rPr>
        <w:t>5</w:t>
      </w:r>
      <w:r w:rsidR="007538FF" w:rsidRPr="00EB3884">
        <w:rPr>
          <w:b/>
          <w:i/>
          <w:sz w:val="26"/>
          <w:szCs w:val="26"/>
        </w:rPr>
        <w:t>.</w:t>
      </w:r>
      <w:r w:rsidR="003011B7" w:rsidRPr="00EB3884">
        <w:rPr>
          <w:b/>
          <w:i/>
          <w:sz w:val="26"/>
          <w:szCs w:val="26"/>
        </w:rPr>
        <w:t>3. Lệ phí thi tuyển</w:t>
      </w:r>
    </w:p>
    <w:p w:rsidR="00B93784" w:rsidRPr="00EB3884" w:rsidRDefault="00964615" w:rsidP="000F1018">
      <w:pPr>
        <w:spacing w:before="60" w:after="60" w:line="269" w:lineRule="auto"/>
        <w:ind w:firstLine="567"/>
        <w:jc w:val="both"/>
        <w:rPr>
          <w:sz w:val="26"/>
          <w:szCs w:val="26"/>
        </w:rPr>
      </w:pPr>
      <w:r w:rsidRPr="00EB3884">
        <w:rPr>
          <w:sz w:val="26"/>
          <w:szCs w:val="26"/>
        </w:rPr>
        <w:t>L</w:t>
      </w:r>
      <w:r w:rsidR="003011B7" w:rsidRPr="00EB3884">
        <w:rPr>
          <w:sz w:val="26"/>
          <w:szCs w:val="26"/>
        </w:rPr>
        <w:t xml:space="preserve">ệ phí </w:t>
      </w:r>
      <w:r w:rsidRPr="00EB3884">
        <w:rPr>
          <w:sz w:val="26"/>
          <w:szCs w:val="26"/>
        </w:rPr>
        <w:t xml:space="preserve">thi tuyển </w:t>
      </w:r>
      <w:r w:rsidR="003011B7" w:rsidRPr="00EB3884">
        <w:rPr>
          <w:sz w:val="26"/>
          <w:szCs w:val="26"/>
        </w:rPr>
        <w:t xml:space="preserve">là </w:t>
      </w:r>
      <w:r w:rsidR="00CC4B06" w:rsidRPr="00EB3884">
        <w:rPr>
          <w:color w:val="000000" w:themeColor="text1"/>
          <w:sz w:val="26"/>
          <w:szCs w:val="26"/>
        </w:rPr>
        <w:t>500</w:t>
      </w:r>
      <w:r w:rsidR="003011B7" w:rsidRPr="00EB3884">
        <w:rPr>
          <w:color w:val="000000" w:themeColor="text1"/>
          <w:sz w:val="26"/>
          <w:szCs w:val="26"/>
        </w:rPr>
        <w:t>.000 đồng</w:t>
      </w:r>
      <w:r w:rsidR="003011B7" w:rsidRPr="00EB3884">
        <w:rPr>
          <w:sz w:val="26"/>
          <w:szCs w:val="26"/>
        </w:rPr>
        <w:t>/người (nộp cùng hồ sơ dự tuyển)</w:t>
      </w:r>
      <w:r w:rsidR="00FD4045">
        <w:rPr>
          <w:sz w:val="26"/>
          <w:szCs w:val="26"/>
        </w:rPr>
        <w:t>.</w:t>
      </w:r>
    </w:p>
    <w:p w:rsidR="001F7ECB" w:rsidRDefault="001F7ECB" w:rsidP="0058090C">
      <w:pPr>
        <w:tabs>
          <w:tab w:val="center" w:pos="6804"/>
        </w:tabs>
        <w:spacing w:after="0" w:line="240" w:lineRule="auto"/>
        <w:jc w:val="both"/>
        <w:rPr>
          <w:b/>
          <w:sz w:val="28"/>
          <w:szCs w:val="28"/>
        </w:rPr>
      </w:pPr>
    </w:p>
    <w:p w:rsidR="0058090C" w:rsidRDefault="001F7ECB" w:rsidP="0058090C">
      <w:pPr>
        <w:tabs>
          <w:tab w:val="center" w:pos="6804"/>
        </w:tabs>
        <w:spacing w:after="0" w:line="240" w:lineRule="auto"/>
        <w:jc w:val="both"/>
        <w:rPr>
          <w:b/>
          <w:sz w:val="28"/>
          <w:szCs w:val="28"/>
        </w:rPr>
      </w:pPr>
      <w:r>
        <w:rPr>
          <w:b/>
          <w:sz w:val="28"/>
          <w:szCs w:val="28"/>
        </w:rPr>
        <w:tab/>
      </w:r>
      <w:r w:rsidR="003011B7" w:rsidRPr="00275379">
        <w:rPr>
          <w:b/>
          <w:sz w:val="28"/>
          <w:szCs w:val="28"/>
        </w:rPr>
        <w:t>HIỆU TRƯỞNG</w:t>
      </w:r>
    </w:p>
    <w:p w:rsidR="0058090C" w:rsidRDefault="0058090C" w:rsidP="0058090C">
      <w:pPr>
        <w:tabs>
          <w:tab w:val="center" w:pos="6804"/>
        </w:tabs>
        <w:spacing w:after="0" w:line="240" w:lineRule="auto"/>
        <w:jc w:val="both"/>
        <w:rPr>
          <w:b/>
          <w:sz w:val="28"/>
          <w:szCs w:val="28"/>
        </w:rPr>
      </w:pPr>
      <w:r>
        <w:rPr>
          <w:b/>
          <w:sz w:val="28"/>
          <w:szCs w:val="28"/>
        </w:rPr>
        <w:tab/>
      </w:r>
    </w:p>
    <w:p w:rsidR="0058090C" w:rsidRPr="00CC0075" w:rsidRDefault="00CC0075" w:rsidP="00CC0075">
      <w:pPr>
        <w:tabs>
          <w:tab w:val="center" w:pos="6804"/>
        </w:tabs>
        <w:spacing w:after="0" w:line="240" w:lineRule="auto"/>
        <w:jc w:val="both"/>
        <w:rPr>
          <w:i/>
          <w:sz w:val="28"/>
          <w:szCs w:val="28"/>
        </w:rPr>
      </w:pPr>
      <w:r>
        <w:rPr>
          <w:b/>
          <w:sz w:val="28"/>
          <w:szCs w:val="28"/>
        </w:rPr>
        <w:tab/>
      </w:r>
      <w:r w:rsidRPr="00CC0075">
        <w:rPr>
          <w:i/>
          <w:sz w:val="28"/>
          <w:szCs w:val="28"/>
        </w:rPr>
        <w:t>(Đã ký)</w:t>
      </w:r>
    </w:p>
    <w:p w:rsidR="00C96220" w:rsidRDefault="00C96220" w:rsidP="0058090C">
      <w:pPr>
        <w:tabs>
          <w:tab w:val="center" w:pos="6804"/>
        </w:tabs>
        <w:spacing w:after="0" w:line="240" w:lineRule="auto"/>
        <w:jc w:val="both"/>
        <w:rPr>
          <w:b/>
          <w:sz w:val="28"/>
          <w:szCs w:val="28"/>
        </w:rPr>
      </w:pPr>
    </w:p>
    <w:p w:rsidR="00C96220" w:rsidRDefault="00C96220" w:rsidP="0058090C">
      <w:pPr>
        <w:tabs>
          <w:tab w:val="center" w:pos="6804"/>
        </w:tabs>
        <w:spacing w:after="0" w:line="240" w:lineRule="auto"/>
        <w:jc w:val="both"/>
        <w:rPr>
          <w:b/>
          <w:sz w:val="28"/>
          <w:szCs w:val="28"/>
        </w:rPr>
      </w:pPr>
    </w:p>
    <w:p w:rsidR="003011B7" w:rsidRPr="00275379" w:rsidRDefault="00F85D27" w:rsidP="0058090C">
      <w:pPr>
        <w:tabs>
          <w:tab w:val="center" w:pos="6804"/>
        </w:tabs>
        <w:spacing w:after="0" w:line="240" w:lineRule="auto"/>
        <w:jc w:val="both"/>
        <w:rPr>
          <w:b/>
          <w:sz w:val="28"/>
          <w:szCs w:val="28"/>
        </w:rPr>
      </w:pPr>
      <w:r>
        <w:rPr>
          <w:b/>
          <w:sz w:val="28"/>
          <w:szCs w:val="28"/>
        </w:rPr>
        <w:tab/>
      </w:r>
      <w:r w:rsidR="0058090C" w:rsidRPr="00275379">
        <w:rPr>
          <w:b/>
          <w:sz w:val="28"/>
          <w:szCs w:val="28"/>
        </w:rPr>
        <w:t>TS. Chu Xuân Nam</w:t>
      </w:r>
    </w:p>
    <w:p w:rsidR="00772967" w:rsidRDefault="00772967" w:rsidP="000C0108">
      <w:pPr>
        <w:spacing w:after="120" w:line="240" w:lineRule="auto"/>
        <w:sectPr w:rsidR="00772967" w:rsidSect="000F1018">
          <w:footerReference w:type="default" r:id="rId9"/>
          <w:pgSz w:w="11907" w:h="16839" w:code="9"/>
          <w:pgMar w:top="709" w:right="747" w:bottom="274" w:left="990" w:header="720" w:footer="720" w:gutter="0"/>
          <w:cols w:space="720"/>
          <w:docGrid w:linePitch="360"/>
        </w:sectPr>
      </w:pPr>
    </w:p>
    <w:p w:rsidR="00F072EF" w:rsidRPr="00BE3611" w:rsidRDefault="00371D7C" w:rsidP="0086410B">
      <w:pPr>
        <w:spacing w:after="0" w:line="240" w:lineRule="auto"/>
        <w:jc w:val="center"/>
        <w:rPr>
          <w:b/>
          <w:sz w:val="28"/>
          <w:szCs w:val="28"/>
        </w:rPr>
      </w:pPr>
      <w:r w:rsidRPr="00BE3611">
        <w:rPr>
          <w:b/>
          <w:sz w:val="28"/>
          <w:szCs w:val="28"/>
        </w:rPr>
        <w:lastRenderedPageBreak/>
        <w:t>ĐIỀU KIỆN TUYỂN DỤNG THEO YÊU CẦU VỊ TRÍ VIỆC LÀM</w:t>
      </w:r>
    </w:p>
    <w:p w:rsidR="00761EFE" w:rsidRDefault="00761EFE" w:rsidP="0086410B">
      <w:pPr>
        <w:spacing w:after="0" w:line="240" w:lineRule="auto"/>
        <w:jc w:val="center"/>
        <w:rPr>
          <w:i/>
          <w:sz w:val="28"/>
          <w:szCs w:val="28"/>
        </w:rPr>
      </w:pPr>
      <w:r w:rsidRPr="00BE3611">
        <w:rPr>
          <w:i/>
          <w:sz w:val="28"/>
          <w:szCs w:val="28"/>
        </w:rPr>
        <w:t>(</w:t>
      </w:r>
      <w:r w:rsidR="00915589">
        <w:rPr>
          <w:i/>
          <w:sz w:val="28"/>
          <w:szCs w:val="28"/>
        </w:rPr>
        <w:t xml:space="preserve">Kèm theo </w:t>
      </w:r>
      <w:r w:rsidRPr="00BE3611">
        <w:rPr>
          <w:i/>
          <w:sz w:val="28"/>
          <w:szCs w:val="28"/>
        </w:rPr>
        <w:t>Thông báo tuyển dụng viên chức năm 20</w:t>
      </w:r>
      <w:r w:rsidR="007E6D88">
        <w:rPr>
          <w:i/>
          <w:sz w:val="28"/>
          <w:szCs w:val="28"/>
        </w:rPr>
        <w:t>20</w:t>
      </w:r>
      <w:r w:rsidR="00155AD5">
        <w:rPr>
          <w:i/>
          <w:sz w:val="28"/>
          <w:szCs w:val="28"/>
        </w:rPr>
        <w:t>)</w:t>
      </w:r>
    </w:p>
    <w:p w:rsidR="0086410B" w:rsidRPr="0086410B" w:rsidRDefault="0086410B" w:rsidP="0086410B">
      <w:pPr>
        <w:spacing w:after="0" w:line="240" w:lineRule="auto"/>
        <w:jc w:val="center"/>
        <w:rPr>
          <w:b/>
          <w:sz w:val="22"/>
          <w:szCs w:val="28"/>
        </w:rPr>
      </w:pPr>
    </w:p>
    <w:tbl>
      <w:tblPr>
        <w:tblStyle w:val="TableGrid"/>
        <w:tblW w:w="15106" w:type="dxa"/>
        <w:jc w:val="center"/>
        <w:tblInd w:w="108" w:type="dxa"/>
        <w:tblLayout w:type="fixed"/>
        <w:tblLook w:val="04A0" w:firstRow="1" w:lastRow="0" w:firstColumn="1" w:lastColumn="0" w:noHBand="0" w:noVBand="1"/>
      </w:tblPr>
      <w:tblGrid>
        <w:gridCol w:w="567"/>
        <w:gridCol w:w="1701"/>
        <w:gridCol w:w="1418"/>
        <w:gridCol w:w="850"/>
        <w:gridCol w:w="1498"/>
        <w:gridCol w:w="1559"/>
        <w:gridCol w:w="1134"/>
        <w:gridCol w:w="6379"/>
      </w:tblGrid>
      <w:tr w:rsidR="008126EC" w:rsidRPr="00D37C10" w:rsidTr="00A33A42">
        <w:trPr>
          <w:jc w:val="center"/>
        </w:trPr>
        <w:tc>
          <w:tcPr>
            <w:tcW w:w="567" w:type="dxa"/>
            <w:vMerge w:val="restart"/>
            <w:vAlign w:val="center"/>
          </w:tcPr>
          <w:p w:rsidR="008126EC" w:rsidRPr="00D37C10" w:rsidRDefault="008126EC" w:rsidP="00C44889">
            <w:pPr>
              <w:spacing w:after="0" w:line="240" w:lineRule="auto"/>
              <w:jc w:val="center"/>
              <w:rPr>
                <w:b/>
              </w:rPr>
            </w:pPr>
            <w:r w:rsidRPr="00D37C10">
              <w:rPr>
                <w:b/>
              </w:rPr>
              <w:t>Số TT</w:t>
            </w:r>
          </w:p>
        </w:tc>
        <w:tc>
          <w:tcPr>
            <w:tcW w:w="1701" w:type="dxa"/>
            <w:vMerge w:val="restart"/>
            <w:vAlign w:val="center"/>
          </w:tcPr>
          <w:p w:rsidR="008126EC" w:rsidRPr="00D37C10" w:rsidRDefault="008126EC" w:rsidP="00C44889">
            <w:pPr>
              <w:spacing w:after="0" w:line="240" w:lineRule="auto"/>
              <w:jc w:val="center"/>
              <w:rPr>
                <w:b/>
              </w:rPr>
            </w:pPr>
            <w:r w:rsidRPr="00D37C10">
              <w:rPr>
                <w:b/>
              </w:rPr>
              <w:t>Vị trí tuyển dụng</w:t>
            </w:r>
          </w:p>
        </w:tc>
        <w:tc>
          <w:tcPr>
            <w:tcW w:w="3766" w:type="dxa"/>
            <w:gridSpan w:val="3"/>
            <w:vAlign w:val="center"/>
          </w:tcPr>
          <w:p w:rsidR="008126EC" w:rsidRPr="00D37C10" w:rsidRDefault="008126EC" w:rsidP="00C44889">
            <w:pPr>
              <w:spacing w:after="0" w:line="240" w:lineRule="auto"/>
              <w:jc w:val="center"/>
              <w:rPr>
                <w:b/>
              </w:rPr>
            </w:pPr>
            <w:r w:rsidRPr="00D37C10">
              <w:rPr>
                <w:b/>
              </w:rPr>
              <w:t>Chức danh nghề nghiệp</w:t>
            </w:r>
          </w:p>
        </w:tc>
        <w:tc>
          <w:tcPr>
            <w:tcW w:w="1559" w:type="dxa"/>
            <w:vMerge w:val="restart"/>
          </w:tcPr>
          <w:p w:rsidR="008126EC" w:rsidRDefault="008126EC" w:rsidP="00C44889">
            <w:pPr>
              <w:spacing w:after="0" w:line="240" w:lineRule="auto"/>
              <w:jc w:val="center"/>
              <w:rPr>
                <w:b/>
              </w:rPr>
            </w:pPr>
            <w:r>
              <w:rPr>
                <w:b/>
              </w:rPr>
              <w:t xml:space="preserve">Tên Vị trí </w:t>
            </w:r>
          </w:p>
          <w:p w:rsidR="008126EC" w:rsidRDefault="008126EC" w:rsidP="00C44889">
            <w:pPr>
              <w:spacing w:after="0" w:line="240" w:lineRule="auto"/>
              <w:jc w:val="center"/>
              <w:rPr>
                <w:b/>
              </w:rPr>
            </w:pPr>
            <w:r>
              <w:rPr>
                <w:b/>
              </w:rPr>
              <w:t>việc làm</w:t>
            </w:r>
          </w:p>
        </w:tc>
        <w:tc>
          <w:tcPr>
            <w:tcW w:w="1134" w:type="dxa"/>
            <w:vMerge w:val="restart"/>
            <w:vAlign w:val="center"/>
          </w:tcPr>
          <w:p w:rsidR="008126EC" w:rsidRPr="00D37C10" w:rsidRDefault="008126EC" w:rsidP="00FD1366">
            <w:pPr>
              <w:spacing w:after="0" w:line="240" w:lineRule="auto"/>
              <w:jc w:val="center"/>
              <w:rPr>
                <w:b/>
              </w:rPr>
            </w:pPr>
            <w:r>
              <w:rPr>
                <w:b/>
              </w:rPr>
              <w:t>S</w:t>
            </w:r>
            <w:r w:rsidR="00FD1366">
              <w:rPr>
                <w:b/>
              </w:rPr>
              <w:t>ố</w:t>
            </w:r>
            <w:r>
              <w:rPr>
                <w:b/>
              </w:rPr>
              <w:t xml:space="preserve"> lượng</w:t>
            </w:r>
          </w:p>
        </w:tc>
        <w:tc>
          <w:tcPr>
            <w:tcW w:w="6379" w:type="dxa"/>
            <w:vMerge w:val="restart"/>
            <w:vAlign w:val="center"/>
          </w:tcPr>
          <w:p w:rsidR="008126EC" w:rsidRPr="00D37C10" w:rsidRDefault="008126EC" w:rsidP="00C44889">
            <w:pPr>
              <w:spacing w:after="0" w:line="240" w:lineRule="auto"/>
              <w:jc w:val="center"/>
              <w:rPr>
                <w:b/>
              </w:rPr>
            </w:pPr>
            <w:r w:rsidRPr="00D37C10">
              <w:rPr>
                <w:b/>
              </w:rPr>
              <w:t>Điều kiện cụ thể</w:t>
            </w:r>
          </w:p>
        </w:tc>
      </w:tr>
      <w:tr w:rsidR="008126EC" w:rsidTr="00A33A42">
        <w:trPr>
          <w:jc w:val="center"/>
        </w:trPr>
        <w:tc>
          <w:tcPr>
            <w:tcW w:w="567" w:type="dxa"/>
            <w:vMerge/>
          </w:tcPr>
          <w:p w:rsidR="008126EC" w:rsidRDefault="008126EC" w:rsidP="00E27C52">
            <w:pPr>
              <w:jc w:val="center"/>
            </w:pPr>
          </w:p>
        </w:tc>
        <w:tc>
          <w:tcPr>
            <w:tcW w:w="1701" w:type="dxa"/>
            <w:vMerge/>
          </w:tcPr>
          <w:p w:rsidR="008126EC" w:rsidRDefault="008126EC" w:rsidP="00E27C52"/>
        </w:tc>
        <w:tc>
          <w:tcPr>
            <w:tcW w:w="1418" w:type="dxa"/>
          </w:tcPr>
          <w:p w:rsidR="008126EC" w:rsidRPr="00D37C10" w:rsidRDefault="008126EC" w:rsidP="00C44889">
            <w:pPr>
              <w:spacing w:after="0" w:line="240" w:lineRule="auto"/>
              <w:ind w:left="-391" w:firstLine="391"/>
              <w:jc w:val="center"/>
              <w:rPr>
                <w:b/>
              </w:rPr>
            </w:pPr>
            <w:r w:rsidRPr="00D37C10">
              <w:rPr>
                <w:b/>
              </w:rPr>
              <w:t>Tên</w:t>
            </w:r>
          </w:p>
        </w:tc>
        <w:tc>
          <w:tcPr>
            <w:tcW w:w="850" w:type="dxa"/>
          </w:tcPr>
          <w:p w:rsidR="008126EC" w:rsidRPr="00D37C10" w:rsidRDefault="008126EC" w:rsidP="00C44889">
            <w:pPr>
              <w:spacing w:after="0" w:line="240" w:lineRule="auto"/>
              <w:jc w:val="center"/>
              <w:rPr>
                <w:b/>
              </w:rPr>
            </w:pPr>
            <w:r w:rsidRPr="00D37C10">
              <w:rPr>
                <w:b/>
              </w:rPr>
              <w:t>Hạng</w:t>
            </w:r>
          </w:p>
        </w:tc>
        <w:tc>
          <w:tcPr>
            <w:tcW w:w="1498" w:type="dxa"/>
          </w:tcPr>
          <w:p w:rsidR="008126EC" w:rsidRPr="00D37C10" w:rsidRDefault="008126EC" w:rsidP="00C44889">
            <w:pPr>
              <w:spacing w:after="0" w:line="240" w:lineRule="auto"/>
              <w:jc w:val="center"/>
              <w:rPr>
                <w:b/>
              </w:rPr>
            </w:pPr>
            <w:r w:rsidRPr="00D37C10">
              <w:rPr>
                <w:b/>
              </w:rPr>
              <w:t>Mã số</w:t>
            </w:r>
          </w:p>
        </w:tc>
        <w:tc>
          <w:tcPr>
            <w:tcW w:w="1559" w:type="dxa"/>
            <w:vMerge/>
          </w:tcPr>
          <w:p w:rsidR="008126EC" w:rsidRDefault="008126EC" w:rsidP="00E27C52"/>
        </w:tc>
        <w:tc>
          <w:tcPr>
            <w:tcW w:w="1134" w:type="dxa"/>
            <w:vMerge/>
          </w:tcPr>
          <w:p w:rsidR="008126EC" w:rsidRDefault="008126EC" w:rsidP="00E27C52"/>
        </w:tc>
        <w:tc>
          <w:tcPr>
            <w:tcW w:w="6379" w:type="dxa"/>
            <w:vMerge/>
          </w:tcPr>
          <w:p w:rsidR="008126EC" w:rsidRDefault="008126EC" w:rsidP="00E27C52"/>
        </w:tc>
      </w:tr>
      <w:tr w:rsidR="008126EC" w:rsidTr="00A33A42">
        <w:trPr>
          <w:trHeight w:val="1771"/>
          <w:jc w:val="center"/>
        </w:trPr>
        <w:tc>
          <w:tcPr>
            <w:tcW w:w="567" w:type="dxa"/>
            <w:vMerge w:val="restart"/>
            <w:vAlign w:val="center"/>
          </w:tcPr>
          <w:p w:rsidR="008126EC" w:rsidRPr="008743E7" w:rsidRDefault="008126EC" w:rsidP="00C44889">
            <w:pPr>
              <w:spacing w:after="0" w:line="240" w:lineRule="auto"/>
              <w:ind w:left="142"/>
            </w:pPr>
            <w:r>
              <w:t>1</w:t>
            </w:r>
          </w:p>
        </w:tc>
        <w:tc>
          <w:tcPr>
            <w:tcW w:w="1701" w:type="dxa"/>
            <w:vMerge w:val="restart"/>
            <w:vAlign w:val="center"/>
          </w:tcPr>
          <w:p w:rsidR="008126EC" w:rsidRDefault="008126EC" w:rsidP="00C44889">
            <w:pPr>
              <w:spacing w:after="0" w:line="240" w:lineRule="auto"/>
              <w:jc w:val="center"/>
            </w:pPr>
          </w:p>
          <w:p w:rsidR="008126EC" w:rsidRDefault="008126EC" w:rsidP="00C44889">
            <w:pPr>
              <w:spacing w:after="0" w:line="240" w:lineRule="auto"/>
              <w:jc w:val="center"/>
            </w:pPr>
            <w:r>
              <w:t xml:space="preserve">Nhân viên Phòng Tổ chức – Hành chính </w:t>
            </w:r>
          </w:p>
          <w:p w:rsidR="008126EC" w:rsidRDefault="008126EC" w:rsidP="00C44889">
            <w:pPr>
              <w:spacing w:after="0" w:line="240" w:lineRule="auto"/>
            </w:pPr>
          </w:p>
          <w:p w:rsidR="008126EC" w:rsidRPr="00111EF2" w:rsidRDefault="008126EC" w:rsidP="00C44889">
            <w:pPr>
              <w:spacing w:after="0" w:line="240" w:lineRule="auto"/>
            </w:pPr>
          </w:p>
        </w:tc>
        <w:tc>
          <w:tcPr>
            <w:tcW w:w="1418" w:type="dxa"/>
            <w:vMerge w:val="restart"/>
            <w:vAlign w:val="center"/>
          </w:tcPr>
          <w:p w:rsidR="008126EC" w:rsidRDefault="008126EC" w:rsidP="00C44889">
            <w:pPr>
              <w:spacing w:after="0" w:line="240" w:lineRule="auto"/>
              <w:jc w:val="center"/>
            </w:pPr>
            <w:r>
              <w:t>Chuyên viên</w:t>
            </w:r>
          </w:p>
        </w:tc>
        <w:tc>
          <w:tcPr>
            <w:tcW w:w="850" w:type="dxa"/>
            <w:vMerge w:val="restart"/>
            <w:vAlign w:val="center"/>
          </w:tcPr>
          <w:p w:rsidR="008126EC" w:rsidRDefault="008126EC" w:rsidP="00C44889">
            <w:pPr>
              <w:spacing w:after="0" w:line="240" w:lineRule="auto"/>
              <w:jc w:val="center"/>
            </w:pPr>
            <w:r>
              <w:t>III</w:t>
            </w:r>
          </w:p>
        </w:tc>
        <w:tc>
          <w:tcPr>
            <w:tcW w:w="1498" w:type="dxa"/>
            <w:vMerge w:val="restart"/>
            <w:vAlign w:val="center"/>
          </w:tcPr>
          <w:p w:rsidR="008126EC" w:rsidRDefault="008126EC" w:rsidP="00C44889">
            <w:pPr>
              <w:spacing w:after="0" w:line="240" w:lineRule="auto"/>
              <w:jc w:val="center"/>
            </w:pPr>
            <w:r>
              <w:t>01.003</w:t>
            </w:r>
          </w:p>
        </w:tc>
        <w:tc>
          <w:tcPr>
            <w:tcW w:w="1559" w:type="dxa"/>
            <w:tcBorders>
              <w:top w:val="single" w:sz="4" w:space="0" w:color="auto"/>
            </w:tcBorders>
            <w:vAlign w:val="center"/>
          </w:tcPr>
          <w:p w:rsidR="008126EC" w:rsidRPr="007B7A64" w:rsidRDefault="008126EC" w:rsidP="00C44889">
            <w:pPr>
              <w:spacing w:after="0" w:line="240" w:lineRule="auto"/>
              <w:ind w:left="-113" w:right="-119"/>
              <w:jc w:val="center"/>
              <w:rPr>
                <w:bCs/>
              </w:rPr>
            </w:pPr>
            <w:r w:rsidRPr="007B7A64">
              <w:rPr>
                <w:bCs/>
              </w:rPr>
              <w:t>Tổ chức nhân sự</w:t>
            </w:r>
          </w:p>
        </w:tc>
        <w:tc>
          <w:tcPr>
            <w:tcW w:w="1134" w:type="dxa"/>
            <w:tcBorders>
              <w:top w:val="single" w:sz="4" w:space="0" w:color="auto"/>
            </w:tcBorders>
            <w:vAlign w:val="center"/>
          </w:tcPr>
          <w:p w:rsidR="008126EC" w:rsidRPr="007B7A64"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line="240" w:lineRule="auto"/>
              <w:jc w:val="both"/>
            </w:pPr>
            <w:r>
              <w:t>- Có bằng tốt nghiệp đại học trở lên với chuyên ngành phù hợp với các ngành nghề đào tạo của Nhà trường.</w:t>
            </w:r>
          </w:p>
          <w:p w:rsidR="008126EC" w:rsidRDefault="008126EC" w:rsidP="008126EC">
            <w:pPr>
              <w:spacing w:after="0" w:line="240" w:lineRule="auto"/>
              <w:jc w:val="both"/>
            </w:pPr>
            <w:r>
              <w:t>- Có trình độ ngoại ngữ Bậc 2 (A2) theo quy định tại Thông tư số 01/2014/TT-BGD&amp;ĐT hoặc tương đương trở lên.</w:t>
            </w:r>
          </w:p>
          <w:p w:rsidR="008126EC" w:rsidRDefault="008126EC" w:rsidP="008126EC">
            <w:pPr>
              <w:spacing w:after="0" w:line="240" w:lineRule="auto"/>
              <w:jc w:val="both"/>
            </w:pPr>
            <w:r>
              <w:t>- Có trình độ tin học đạt chuẩn Kỹ năng sử dụng công nghệ thông tin cơ bản theo quy định tại Thông tư số 03/2014/TT-BTTTT hoặc tương đương trở lên.</w:t>
            </w:r>
          </w:p>
        </w:tc>
      </w:tr>
      <w:tr w:rsidR="008126EC" w:rsidTr="00A33A42">
        <w:trPr>
          <w:trHeight w:val="893"/>
          <w:jc w:val="center"/>
        </w:trPr>
        <w:tc>
          <w:tcPr>
            <w:tcW w:w="567" w:type="dxa"/>
            <w:vMerge/>
            <w:tcBorders>
              <w:bottom w:val="single" w:sz="4" w:space="0" w:color="auto"/>
            </w:tcBorders>
            <w:vAlign w:val="center"/>
          </w:tcPr>
          <w:p w:rsidR="008126EC" w:rsidRPr="0010244C" w:rsidRDefault="008126EC" w:rsidP="00C44889">
            <w:pPr>
              <w:pStyle w:val="ListParagraph"/>
              <w:numPr>
                <w:ilvl w:val="0"/>
                <w:numId w:val="3"/>
              </w:numPr>
              <w:spacing w:after="0" w:line="240" w:lineRule="auto"/>
              <w:jc w:val="center"/>
              <w:rPr>
                <w:rFonts w:ascii="Times New Roman" w:hAnsi="Times New Roman" w:cs="Times New Roman"/>
              </w:rPr>
            </w:pPr>
          </w:p>
        </w:tc>
        <w:tc>
          <w:tcPr>
            <w:tcW w:w="1701" w:type="dxa"/>
            <w:vMerge/>
            <w:tcBorders>
              <w:bottom w:val="single" w:sz="4" w:space="0" w:color="auto"/>
            </w:tcBorders>
            <w:vAlign w:val="center"/>
          </w:tcPr>
          <w:p w:rsidR="008126EC" w:rsidRDefault="008126EC" w:rsidP="00C44889">
            <w:pPr>
              <w:spacing w:after="0" w:line="240" w:lineRule="auto"/>
              <w:jc w:val="center"/>
            </w:pPr>
          </w:p>
        </w:tc>
        <w:tc>
          <w:tcPr>
            <w:tcW w:w="1418" w:type="dxa"/>
            <w:vMerge/>
            <w:tcBorders>
              <w:bottom w:val="single" w:sz="4" w:space="0" w:color="auto"/>
            </w:tcBorders>
            <w:vAlign w:val="center"/>
          </w:tcPr>
          <w:p w:rsidR="008126EC" w:rsidRDefault="008126EC" w:rsidP="00C44889">
            <w:pPr>
              <w:spacing w:after="0" w:line="240" w:lineRule="auto"/>
              <w:jc w:val="center"/>
            </w:pPr>
          </w:p>
        </w:tc>
        <w:tc>
          <w:tcPr>
            <w:tcW w:w="850" w:type="dxa"/>
            <w:vMerge/>
            <w:tcBorders>
              <w:bottom w:val="single" w:sz="4" w:space="0" w:color="auto"/>
            </w:tcBorders>
            <w:vAlign w:val="center"/>
          </w:tcPr>
          <w:p w:rsidR="008126EC" w:rsidRDefault="008126EC" w:rsidP="00C44889">
            <w:pPr>
              <w:spacing w:after="0" w:line="240" w:lineRule="auto"/>
              <w:jc w:val="center"/>
            </w:pPr>
          </w:p>
        </w:tc>
        <w:tc>
          <w:tcPr>
            <w:tcW w:w="1498" w:type="dxa"/>
            <w:vMerge/>
            <w:tcBorders>
              <w:bottom w:val="single" w:sz="4" w:space="0" w:color="auto"/>
            </w:tcBorders>
            <w:vAlign w:val="center"/>
          </w:tcPr>
          <w:p w:rsidR="008126EC" w:rsidRDefault="008126EC" w:rsidP="00C44889">
            <w:pPr>
              <w:spacing w:after="0" w:line="240" w:lineRule="auto"/>
              <w:jc w:val="center"/>
            </w:pPr>
          </w:p>
        </w:tc>
        <w:tc>
          <w:tcPr>
            <w:tcW w:w="1559" w:type="dxa"/>
            <w:tcBorders>
              <w:top w:val="dashSmallGap" w:sz="4" w:space="0" w:color="auto"/>
              <w:bottom w:val="single" w:sz="4" w:space="0" w:color="auto"/>
            </w:tcBorders>
            <w:vAlign w:val="center"/>
          </w:tcPr>
          <w:p w:rsidR="008126EC" w:rsidRPr="00480B69" w:rsidRDefault="008126EC" w:rsidP="00C44889">
            <w:pPr>
              <w:spacing w:after="0" w:line="240" w:lineRule="auto"/>
              <w:ind w:left="-113" w:right="-119"/>
              <w:jc w:val="center"/>
              <w:rPr>
                <w:bCs/>
              </w:rPr>
            </w:pPr>
            <w:r w:rsidRPr="00480B69">
              <w:rPr>
                <w:bCs/>
              </w:rPr>
              <w:t>Kỹ thuật viên</w:t>
            </w:r>
          </w:p>
        </w:tc>
        <w:tc>
          <w:tcPr>
            <w:tcW w:w="1134" w:type="dxa"/>
            <w:tcBorders>
              <w:top w:val="dashSmallGap" w:sz="4" w:space="0" w:color="auto"/>
              <w:bottom w:val="single" w:sz="4" w:space="0" w:color="auto"/>
            </w:tcBorders>
            <w:vAlign w:val="center"/>
          </w:tcPr>
          <w:p w:rsidR="008126EC" w:rsidRPr="00480B69" w:rsidRDefault="008126EC" w:rsidP="00C44889">
            <w:pPr>
              <w:spacing w:after="0" w:line="240" w:lineRule="auto"/>
              <w:jc w:val="center"/>
            </w:pPr>
            <w:r w:rsidRPr="00480B69">
              <w:t>01</w:t>
            </w:r>
          </w:p>
        </w:tc>
        <w:tc>
          <w:tcPr>
            <w:tcW w:w="6379" w:type="dxa"/>
            <w:tcBorders>
              <w:bottom w:val="single" w:sz="4" w:space="0" w:color="auto"/>
            </w:tcBorders>
          </w:tcPr>
          <w:p w:rsidR="008126EC" w:rsidRPr="00480B69" w:rsidRDefault="008126EC" w:rsidP="008126EC">
            <w:pPr>
              <w:spacing w:after="0"/>
              <w:jc w:val="both"/>
            </w:pPr>
            <w:r w:rsidRPr="00480B69">
              <w:t>- Có bằng tốt nghiệp đại học trở lên chuyên ngành Kỹ thuật, Công nghệ thông tin hoặc các ngành phù hợp với vị trí việc làm.</w:t>
            </w:r>
          </w:p>
          <w:p w:rsidR="008126EC" w:rsidRPr="00480B69" w:rsidRDefault="008126EC" w:rsidP="008126EC">
            <w:pPr>
              <w:spacing w:after="0"/>
              <w:jc w:val="both"/>
            </w:pPr>
            <w:r w:rsidRPr="00480B69">
              <w:t>- Có trình độ ngoại ngữ Bậc 2 (A2) theo quy định tại Thông tư số 01/2014/TT-BGD&amp;ĐT hoặc tương đương trở lên.</w:t>
            </w:r>
          </w:p>
          <w:p w:rsidR="008126EC" w:rsidRPr="00480B69" w:rsidRDefault="008126EC" w:rsidP="008126EC">
            <w:pPr>
              <w:spacing w:after="0"/>
              <w:jc w:val="both"/>
            </w:pPr>
            <w:r w:rsidRPr="00480B69">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Pr="006546D3" w:rsidRDefault="008126EC" w:rsidP="00C44889">
            <w:pPr>
              <w:spacing w:after="0" w:line="240" w:lineRule="auto"/>
              <w:jc w:val="center"/>
            </w:pPr>
            <w:r>
              <w:t>2</w:t>
            </w:r>
          </w:p>
        </w:tc>
        <w:tc>
          <w:tcPr>
            <w:tcW w:w="1701" w:type="dxa"/>
            <w:vAlign w:val="center"/>
          </w:tcPr>
          <w:p w:rsidR="008126EC" w:rsidRDefault="008126EC" w:rsidP="00C44889">
            <w:pPr>
              <w:spacing w:after="0" w:line="240" w:lineRule="auto"/>
              <w:ind w:left="-95" w:right="-96"/>
              <w:jc w:val="center"/>
            </w:pPr>
            <w:r>
              <w:t>Nhân viên Phòng Công tác HSSV</w:t>
            </w:r>
          </w:p>
        </w:tc>
        <w:tc>
          <w:tcPr>
            <w:tcW w:w="1418" w:type="dxa"/>
            <w:vAlign w:val="center"/>
          </w:tcPr>
          <w:p w:rsidR="008126EC" w:rsidRDefault="008126EC" w:rsidP="00C44889">
            <w:pPr>
              <w:spacing w:after="0" w:line="240" w:lineRule="auto"/>
              <w:jc w:val="center"/>
            </w:pPr>
            <w:r>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vAlign w:val="center"/>
          </w:tcPr>
          <w:p w:rsidR="008126EC" w:rsidRDefault="008126EC" w:rsidP="00C44889">
            <w:pPr>
              <w:spacing w:after="0" w:line="240" w:lineRule="auto"/>
              <w:ind w:left="-112" w:right="-119"/>
              <w:jc w:val="center"/>
              <w:rPr>
                <w:bCs/>
              </w:rPr>
            </w:pPr>
            <w:r>
              <w:rPr>
                <w:bCs/>
              </w:rPr>
              <w:t>Công tác học sinh,</w:t>
            </w:r>
          </w:p>
          <w:p w:rsidR="008126EC" w:rsidRPr="00515C83" w:rsidRDefault="008126EC" w:rsidP="00C44889">
            <w:pPr>
              <w:spacing w:after="0" w:line="240" w:lineRule="auto"/>
              <w:ind w:left="-112" w:right="-119"/>
              <w:jc w:val="center"/>
              <w:rPr>
                <w:bCs/>
              </w:rPr>
            </w:pPr>
            <w:r>
              <w:rPr>
                <w:bCs/>
              </w:rPr>
              <w:t>sinh viên</w:t>
            </w:r>
          </w:p>
        </w:tc>
        <w:tc>
          <w:tcPr>
            <w:tcW w:w="1134" w:type="dxa"/>
            <w:vAlign w:val="center"/>
          </w:tcPr>
          <w:p w:rsidR="008126EC" w:rsidRPr="00515C83" w:rsidRDefault="008126EC" w:rsidP="00C44889">
            <w:pPr>
              <w:spacing w:after="0" w:line="240" w:lineRule="auto"/>
              <w:jc w:val="center"/>
            </w:pPr>
            <w:r>
              <w:rPr>
                <w:bCs/>
              </w:rPr>
              <w:t>03</w:t>
            </w:r>
          </w:p>
        </w:tc>
        <w:tc>
          <w:tcPr>
            <w:tcW w:w="6379" w:type="dxa"/>
            <w:vAlign w:val="center"/>
          </w:tcPr>
          <w:p w:rsidR="008126EC" w:rsidRDefault="008126EC" w:rsidP="008126EC">
            <w:pPr>
              <w:spacing w:after="0"/>
              <w:jc w:val="both"/>
            </w:pPr>
            <w:r>
              <w:t>- Có bằng tốt nghiệp đại học trở lên ngành Quản lý giáo dục, Xã hội học, Quản trị nhân sự, Luật hoặc các ngành phù hợp với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Default="008126EC" w:rsidP="00C44889">
            <w:pPr>
              <w:spacing w:after="0" w:line="240" w:lineRule="auto"/>
              <w:jc w:val="center"/>
            </w:pPr>
            <w:r>
              <w:t>3</w:t>
            </w:r>
          </w:p>
        </w:tc>
        <w:tc>
          <w:tcPr>
            <w:tcW w:w="1701" w:type="dxa"/>
            <w:vAlign w:val="center"/>
          </w:tcPr>
          <w:p w:rsidR="008126EC" w:rsidRDefault="008126EC" w:rsidP="00C44889">
            <w:pPr>
              <w:spacing w:after="0" w:line="240" w:lineRule="auto"/>
              <w:ind w:left="-95" w:right="-96"/>
              <w:jc w:val="center"/>
            </w:pPr>
            <w:r>
              <w:t>Nhân viên Phòng Tài chính</w:t>
            </w:r>
          </w:p>
        </w:tc>
        <w:tc>
          <w:tcPr>
            <w:tcW w:w="1418" w:type="dxa"/>
            <w:vAlign w:val="center"/>
          </w:tcPr>
          <w:p w:rsidR="008126EC" w:rsidRDefault="008126EC" w:rsidP="00C44889">
            <w:pPr>
              <w:spacing w:after="0" w:line="240" w:lineRule="auto"/>
              <w:jc w:val="center"/>
            </w:pPr>
            <w:r>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vAlign w:val="center"/>
          </w:tcPr>
          <w:p w:rsidR="008126EC" w:rsidRDefault="008126EC" w:rsidP="00C44889">
            <w:pPr>
              <w:spacing w:after="0" w:line="240" w:lineRule="auto"/>
              <w:ind w:left="-112" w:right="-119"/>
              <w:jc w:val="center"/>
              <w:rPr>
                <w:bCs/>
              </w:rPr>
            </w:pPr>
            <w:r>
              <w:rPr>
                <w:bCs/>
              </w:rPr>
              <w:t>Kế toán viên</w:t>
            </w:r>
          </w:p>
        </w:tc>
        <w:tc>
          <w:tcPr>
            <w:tcW w:w="1134" w:type="dxa"/>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ngành Kế toán, Tài chính.</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xml:space="preserve">- Có trình độ tin học đạt chuẩn Kỹ năng sử dụng công nghệ </w:t>
            </w:r>
            <w:r>
              <w:lastRenderedPageBreak/>
              <w:t>thông tin cơ bản theo quy định tại Thông tư số 03/2014/TT-BTTTT hoặc tương đương trở lên.</w:t>
            </w:r>
          </w:p>
        </w:tc>
      </w:tr>
      <w:tr w:rsidR="008126EC" w:rsidTr="00A33A42">
        <w:trPr>
          <w:jc w:val="center"/>
        </w:trPr>
        <w:tc>
          <w:tcPr>
            <w:tcW w:w="567" w:type="dxa"/>
            <w:vAlign w:val="center"/>
          </w:tcPr>
          <w:p w:rsidR="008126EC" w:rsidRPr="006546D3" w:rsidRDefault="008126EC" w:rsidP="00C44889">
            <w:pPr>
              <w:spacing w:after="0" w:line="240" w:lineRule="auto"/>
              <w:jc w:val="center"/>
            </w:pPr>
            <w:r>
              <w:lastRenderedPageBreak/>
              <w:t>4</w:t>
            </w:r>
          </w:p>
        </w:tc>
        <w:tc>
          <w:tcPr>
            <w:tcW w:w="1701" w:type="dxa"/>
            <w:vAlign w:val="center"/>
          </w:tcPr>
          <w:p w:rsidR="008126EC" w:rsidRDefault="008126EC" w:rsidP="00C44889">
            <w:pPr>
              <w:spacing w:after="0" w:line="240" w:lineRule="auto"/>
              <w:jc w:val="center"/>
            </w:pPr>
            <w:r>
              <w:t>Nhân viên Phòng Khảo thí &amp; ĐBCLĐT</w:t>
            </w:r>
          </w:p>
        </w:tc>
        <w:tc>
          <w:tcPr>
            <w:tcW w:w="1418" w:type="dxa"/>
            <w:vAlign w:val="center"/>
          </w:tcPr>
          <w:p w:rsidR="008126EC" w:rsidRDefault="008126EC" w:rsidP="00C44889">
            <w:pPr>
              <w:spacing w:after="0" w:line="240" w:lineRule="auto"/>
              <w:jc w:val="center"/>
            </w:pPr>
            <w:r>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tcBorders>
              <w:bottom w:val="single" w:sz="4" w:space="0" w:color="auto"/>
            </w:tcBorders>
            <w:vAlign w:val="center"/>
          </w:tcPr>
          <w:p w:rsidR="008126EC" w:rsidRDefault="008126EC" w:rsidP="00C44889">
            <w:pPr>
              <w:spacing w:after="0" w:line="240" w:lineRule="auto"/>
              <w:ind w:left="-112" w:right="-119"/>
              <w:jc w:val="center"/>
              <w:rPr>
                <w:bCs/>
              </w:rPr>
            </w:pPr>
            <w:r>
              <w:rPr>
                <w:bCs/>
              </w:rPr>
              <w:t>Kiểm định, quản lý</w:t>
            </w:r>
          </w:p>
          <w:p w:rsidR="008126EC" w:rsidRPr="00515C83" w:rsidRDefault="008126EC" w:rsidP="00C44889">
            <w:pPr>
              <w:spacing w:after="0" w:line="240" w:lineRule="auto"/>
              <w:ind w:left="-112" w:right="-119"/>
              <w:jc w:val="center"/>
              <w:rPr>
                <w:bCs/>
              </w:rPr>
            </w:pPr>
            <w:r>
              <w:rPr>
                <w:bCs/>
              </w:rPr>
              <w:t>chất lượng</w:t>
            </w:r>
          </w:p>
        </w:tc>
        <w:tc>
          <w:tcPr>
            <w:tcW w:w="1134" w:type="dxa"/>
            <w:tcBorders>
              <w:bottom w:val="single" w:sz="4" w:space="0" w:color="auto"/>
            </w:tcBorders>
            <w:vAlign w:val="center"/>
          </w:tcPr>
          <w:p w:rsidR="008126EC" w:rsidRPr="00515C83" w:rsidRDefault="008126EC" w:rsidP="00C44889">
            <w:pPr>
              <w:spacing w:after="0" w:line="240" w:lineRule="auto"/>
              <w:jc w:val="cente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Pr="006546D3" w:rsidRDefault="008126EC" w:rsidP="00C44889">
            <w:pPr>
              <w:spacing w:after="0" w:line="240" w:lineRule="auto"/>
              <w:jc w:val="center"/>
            </w:pPr>
            <w:r>
              <w:t>5</w:t>
            </w:r>
          </w:p>
        </w:tc>
        <w:tc>
          <w:tcPr>
            <w:tcW w:w="1701" w:type="dxa"/>
            <w:vAlign w:val="center"/>
          </w:tcPr>
          <w:p w:rsidR="008126EC" w:rsidRDefault="008126EC" w:rsidP="00C44889">
            <w:pPr>
              <w:spacing w:after="0" w:line="240" w:lineRule="auto"/>
              <w:jc w:val="center"/>
            </w:pPr>
            <w:r>
              <w:t>Nhân viên Phòng QTTB&amp;XDCB</w:t>
            </w:r>
          </w:p>
        </w:tc>
        <w:tc>
          <w:tcPr>
            <w:tcW w:w="1418" w:type="dxa"/>
            <w:vAlign w:val="center"/>
          </w:tcPr>
          <w:p w:rsidR="008126EC" w:rsidRDefault="008126EC" w:rsidP="00C44889">
            <w:pPr>
              <w:spacing w:after="0" w:line="240" w:lineRule="auto"/>
              <w:jc w:val="center"/>
            </w:pPr>
            <w:r>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tcBorders>
              <w:bottom w:val="single" w:sz="4" w:space="0" w:color="auto"/>
            </w:tcBorders>
            <w:vAlign w:val="center"/>
          </w:tcPr>
          <w:p w:rsidR="008126EC" w:rsidRDefault="008126EC" w:rsidP="00C44889">
            <w:pPr>
              <w:spacing w:after="0" w:line="240" w:lineRule="auto"/>
              <w:ind w:left="-112" w:right="-119"/>
              <w:jc w:val="center"/>
              <w:rPr>
                <w:bCs/>
              </w:rPr>
            </w:pPr>
            <w:r>
              <w:rPr>
                <w:bCs/>
              </w:rPr>
              <w:t>Hành chính</w:t>
            </w:r>
          </w:p>
        </w:tc>
        <w:tc>
          <w:tcPr>
            <w:tcW w:w="1134" w:type="dxa"/>
            <w:tcBorders>
              <w:bottom w:val="single"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ngành Kinh tế, Kế toán hoặc hoặc các ngành phù hợp với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Pr="004369F1" w:rsidRDefault="008126EC" w:rsidP="00C44889">
            <w:pPr>
              <w:spacing w:after="0" w:line="240" w:lineRule="auto"/>
              <w:jc w:val="center"/>
            </w:pPr>
            <w:r>
              <w:t>6</w:t>
            </w:r>
          </w:p>
        </w:tc>
        <w:tc>
          <w:tcPr>
            <w:tcW w:w="1701" w:type="dxa"/>
            <w:vAlign w:val="center"/>
          </w:tcPr>
          <w:p w:rsidR="008126EC" w:rsidRDefault="008126EC" w:rsidP="00C44889">
            <w:pPr>
              <w:spacing w:after="0" w:line="240" w:lineRule="auto"/>
              <w:jc w:val="center"/>
            </w:pPr>
            <w:r>
              <w:t>Nhân viên Phòng Đào tạo</w:t>
            </w:r>
          </w:p>
        </w:tc>
        <w:tc>
          <w:tcPr>
            <w:tcW w:w="1418" w:type="dxa"/>
            <w:vAlign w:val="center"/>
          </w:tcPr>
          <w:p w:rsidR="008126EC" w:rsidRDefault="008126EC" w:rsidP="00C44889">
            <w:pPr>
              <w:spacing w:after="0" w:line="240" w:lineRule="auto"/>
              <w:jc w:val="center"/>
            </w:pPr>
            <w:r>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tcBorders>
              <w:bottom w:val="single" w:sz="4" w:space="0" w:color="auto"/>
            </w:tcBorders>
            <w:vAlign w:val="center"/>
          </w:tcPr>
          <w:p w:rsidR="008126EC" w:rsidRDefault="008126EC" w:rsidP="00C44889">
            <w:pPr>
              <w:spacing w:after="0" w:line="240" w:lineRule="auto"/>
              <w:ind w:left="-112" w:right="-119"/>
              <w:jc w:val="center"/>
              <w:rPr>
                <w:bCs/>
              </w:rPr>
            </w:pPr>
            <w:r>
              <w:rPr>
                <w:bCs/>
              </w:rPr>
              <w:t>Giáo vụ</w:t>
            </w:r>
          </w:p>
        </w:tc>
        <w:tc>
          <w:tcPr>
            <w:tcW w:w="1134" w:type="dxa"/>
            <w:tcBorders>
              <w:bottom w:val="single"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Default="008126EC" w:rsidP="00C44889">
            <w:pPr>
              <w:spacing w:after="0" w:line="240" w:lineRule="auto"/>
              <w:jc w:val="center"/>
            </w:pPr>
            <w:r>
              <w:t>7</w:t>
            </w:r>
          </w:p>
        </w:tc>
        <w:tc>
          <w:tcPr>
            <w:tcW w:w="1701" w:type="dxa"/>
            <w:vAlign w:val="center"/>
          </w:tcPr>
          <w:p w:rsidR="008126EC" w:rsidRDefault="008126EC" w:rsidP="00C44889">
            <w:pPr>
              <w:spacing w:after="0" w:line="240" w:lineRule="auto"/>
              <w:jc w:val="center"/>
            </w:pPr>
            <w:r>
              <w:t>Nhân viên Phòng KHCN&amp;QHQT</w:t>
            </w:r>
          </w:p>
        </w:tc>
        <w:tc>
          <w:tcPr>
            <w:tcW w:w="1418" w:type="dxa"/>
            <w:vAlign w:val="center"/>
          </w:tcPr>
          <w:p w:rsidR="008126EC" w:rsidRDefault="008126EC" w:rsidP="00C44889">
            <w:pPr>
              <w:spacing w:after="0" w:line="240" w:lineRule="auto"/>
              <w:jc w:val="center"/>
            </w:pPr>
            <w:r>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tcBorders>
              <w:bottom w:val="single" w:sz="4" w:space="0" w:color="auto"/>
            </w:tcBorders>
            <w:vAlign w:val="center"/>
          </w:tcPr>
          <w:p w:rsidR="008126EC" w:rsidRDefault="008126EC" w:rsidP="00C44889">
            <w:pPr>
              <w:spacing w:after="0" w:line="240" w:lineRule="auto"/>
              <w:ind w:left="-112" w:right="-119"/>
              <w:jc w:val="center"/>
              <w:rPr>
                <w:bCs/>
              </w:rPr>
            </w:pPr>
            <w:r>
              <w:rPr>
                <w:bCs/>
              </w:rPr>
              <w:t>Đối ngoại</w:t>
            </w:r>
          </w:p>
        </w:tc>
        <w:tc>
          <w:tcPr>
            <w:tcW w:w="1134" w:type="dxa"/>
            <w:tcBorders>
              <w:bottom w:val="single"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Pr="0062046F" w:rsidRDefault="008126EC" w:rsidP="008126EC">
            <w:pPr>
              <w:spacing w:after="0"/>
              <w:jc w:val="both"/>
            </w:pPr>
            <w:r w:rsidRPr="0062046F">
              <w:t>- Có bằng tốt nghiệp đại học trở lên chuyên ngành Anh văn, Ngôn ngữ Anh, Kinh tế đối ngoại</w:t>
            </w:r>
          </w:p>
          <w:p w:rsidR="008126EC" w:rsidRDefault="008126EC" w:rsidP="008126EC">
            <w:pPr>
              <w:spacing w:after="0"/>
              <w:jc w:val="both"/>
            </w:pPr>
            <w:r w:rsidRPr="0062046F">
              <w:t xml:space="preserve">- Có trình độ ngoại ngữ </w:t>
            </w:r>
            <w:r>
              <w:t>Bậc 2 (A2) theo quy định tại Thông tư số 01/2014/TT-BGD&amp;ĐT hoặc tương đương trở lên.</w:t>
            </w:r>
          </w:p>
          <w:p w:rsidR="008126EC" w:rsidRPr="00283CDF" w:rsidRDefault="008126EC" w:rsidP="008126EC">
            <w:pPr>
              <w:spacing w:after="0"/>
              <w:jc w:val="both"/>
              <w:rPr>
                <w:color w:val="000000"/>
              </w:rPr>
            </w:pPr>
            <w:r>
              <w:rPr>
                <w:color w:val="000000"/>
              </w:rPr>
              <w:t xml:space="preserve">- </w:t>
            </w:r>
            <w:r>
              <w:t>Có trình độ tin học đạt chuẩn Kỹ năng sử dụng công nghệ thông tin cơ bản theo quy định tại Thông tư số 03/2014/TT-</w:t>
            </w:r>
            <w:r>
              <w:lastRenderedPageBreak/>
              <w:t>BTTTT hoặc tương đương trở lên.</w:t>
            </w:r>
          </w:p>
        </w:tc>
      </w:tr>
      <w:tr w:rsidR="008126EC" w:rsidTr="00A33A42">
        <w:trPr>
          <w:jc w:val="center"/>
        </w:trPr>
        <w:tc>
          <w:tcPr>
            <w:tcW w:w="567" w:type="dxa"/>
            <w:vMerge w:val="restart"/>
            <w:vAlign w:val="center"/>
          </w:tcPr>
          <w:p w:rsidR="008126EC" w:rsidRPr="004369F1" w:rsidRDefault="008126EC" w:rsidP="00C44889">
            <w:pPr>
              <w:spacing w:after="0" w:line="240" w:lineRule="auto"/>
              <w:jc w:val="center"/>
            </w:pPr>
            <w:r>
              <w:lastRenderedPageBreak/>
              <w:t>8</w:t>
            </w:r>
          </w:p>
        </w:tc>
        <w:tc>
          <w:tcPr>
            <w:tcW w:w="1701" w:type="dxa"/>
            <w:vMerge w:val="restart"/>
            <w:vAlign w:val="center"/>
          </w:tcPr>
          <w:p w:rsidR="008126EC" w:rsidRDefault="008126EC" w:rsidP="00C44889">
            <w:pPr>
              <w:spacing w:after="0" w:line="240" w:lineRule="auto"/>
              <w:jc w:val="center"/>
            </w:pPr>
            <w:r>
              <w:t>Khoa Kinh tế</w:t>
            </w:r>
          </w:p>
        </w:tc>
        <w:tc>
          <w:tcPr>
            <w:tcW w:w="1418" w:type="dxa"/>
            <w:tcBorders>
              <w:bottom w:val="dashSmallGap" w:sz="4" w:space="0" w:color="auto"/>
            </w:tcBorders>
            <w:vAlign w:val="center"/>
          </w:tcPr>
          <w:p w:rsidR="008126EC" w:rsidRDefault="008126EC" w:rsidP="00C44889">
            <w:pPr>
              <w:spacing w:after="0" w:line="240" w:lineRule="auto"/>
              <w:jc w:val="center"/>
            </w:pPr>
            <w:r>
              <w:t>Giảng viên giáo dục nghề nghiệp lý thuyết</w:t>
            </w:r>
          </w:p>
        </w:tc>
        <w:tc>
          <w:tcPr>
            <w:tcW w:w="850" w:type="dxa"/>
            <w:tcBorders>
              <w:bottom w:val="dashSmallGap" w:sz="4" w:space="0" w:color="auto"/>
            </w:tcBorders>
            <w:vAlign w:val="center"/>
          </w:tcPr>
          <w:p w:rsidR="008126EC" w:rsidRDefault="008126EC" w:rsidP="00C44889">
            <w:pPr>
              <w:spacing w:after="0" w:line="240" w:lineRule="auto"/>
              <w:jc w:val="center"/>
            </w:pPr>
            <w:r>
              <w:t>III</w:t>
            </w:r>
          </w:p>
        </w:tc>
        <w:tc>
          <w:tcPr>
            <w:tcW w:w="1498" w:type="dxa"/>
            <w:tcBorders>
              <w:bottom w:val="dashSmallGap" w:sz="4" w:space="0" w:color="auto"/>
            </w:tcBorders>
            <w:vAlign w:val="center"/>
          </w:tcPr>
          <w:p w:rsidR="008126EC" w:rsidRDefault="008126EC" w:rsidP="00C44889">
            <w:pPr>
              <w:spacing w:after="0" w:line="240" w:lineRule="auto"/>
              <w:jc w:val="center"/>
            </w:pPr>
            <w:r>
              <w:t>V.09.02.03</w:t>
            </w:r>
          </w:p>
        </w:tc>
        <w:tc>
          <w:tcPr>
            <w:tcW w:w="1559" w:type="dxa"/>
            <w:tcBorders>
              <w:bottom w:val="dashSmallGap" w:sz="4" w:space="0" w:color="auto"/>
            </w:tcBorders>
            <w:vAlign w:val="center"/>
          </w:tcPr>
          <w:p w:rsidR="008126EC" w:rsidRDefault="008126EC" w:rsidP="00C44889">
            <w:pPr>
              <w:spacing w:after="0" w:line="240" w:lineRule="auto"/>
              <w:ind w:left="-112" w:right="-119"/>
              <w:jc w:val="center"/>
            </w:pPr>
            <w:r>
              <w:t>Giảng viên</w:t>
            </w:r>
          </w:p>
        </w:tc>
        <w:tc>
          <w:tcPr>
            <w:tcW w:w="1134" w:type="dxa"/>
            <w:tcBorders>
              <w:bottom w:val="dashSmallGap" w:sz="4" w:space="0" w:color="auto"/>
            </w:tcBorders>
            <w:vAlign w:val="center"/>
          </w:tcPr>
          <w:p w:rsidR="008126EC" w:rsidRPr="00515C83" w:rsidRDefault="008126EC" w:rsidP="00C44889">
            <w:pPr>
              <w:spacing w:after="0" w:line="240" w:lineRule="auto"/>
              <w:jc w:val="center"/>
            </w:pPr>
            <w:r>
              <w:t>02</w:t>
            </w:r>
          </w:p>
        </w:tc>
        <w:tc>
          <w:tcPr>
            <w:tcW w:w="6379" w:type="dxa"/>
          </w:tcPr>
          <w:p w:rsidR="008126EC" w:rsidRDefault="008126EC" w:rsidP="008126EC">
            <w:pPr>
              <w:spacing w:after="0"/>
              <w:jc w:val="both"/>
            </w:pPr>
            <w:r>
              <w:t>- Có bằng tốt nghiệp đại học trở lên ngành Kinh tế xây dựng, Khai thác vận tải, Quản trị kinh doanh.</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ign w:val="center"/>
          </w:tcPr>
          <w:p w:rsidR="008126EC" w:rsidRPr="0010244C" w:rsidRDefault="008126EC" w:rsidP="00C44889">
            <w:pPr>
              <w:pStyle w:val="ListParagraph"/>
              <w:numPr>
                <w:ilvl w:val="0"/>
                <w:numId w:val="3"/>
              </w:numPr>
              <w:spacing w:after="0" w:line="240" w:lineRule="auto"/>
              <w:jc w:val="center"/>
              <w:rPr>
                <w:rFonts w:ascii="Times New Roman" w:hAnsi="Times New Roman" w:cs="Times New Roman"/>
              </w:rPr>
            </w:pPr>
          </w:p>
        </w:tc>
        <w:tc>
          <w:tcPr>
            <w:tcW w:w="1701" w:type="dxa"/>
            <w:vMerge/>
            <w:vAlign w:val="center"/>
          </w:tcPr>
          <w:p w:rsidR="008126EC" w:rsidRDefault="008126EC" w:rsidP="00C44889">
            <w:pPr>
              <w:spacing w:after="0" w:line="240" w:lineRule="auto"/>
              <w:jc w:val="center"/>
            </w:pPr>
          </w:p>
        </w:tc>
        <w:tc>
          <w:tcPr>
            <w:tcW w:w="1418" w:type="dxa"/>
            <w:tcBorders>
              <w:top w:val="dashSmallGap" w:sz="4" w:space="0" w:color="auto"/>
            </w:tcBorders>
            <w:vAlign w:val="center"/>
          </w:tcPr>
          <w:p w:rsidR="008126EC" w:rsidRDefault="008126EC" w:rsidP="00C44889">
            <w:pPr>
              <w:spacing w:after="0" w:line="240" w:lineRule="auto"/>
              <w:jc w:val="center"/>
            </w:pPr>
            <w:r>
              <w:t>Chuyên viên</w:t>
            </w:r>
          </w:p>
        </w:tc>
        <w:tc>
          <w:tcPr>
            <w:tcW w:w="850" w:type="dxa"/>
            <w:tcBorders>
              <w:top w:val="dashSmallGap" w:sz="4" w:space="0" w:color="auto"/>
            </w:tcBorders>
            <w:vAlign w:val="center"/>
          </w:tcPr>
          <w:p w:rsidR="008126EC" w:rsidRDefault="008126EC" w:rsidP="00C44889">
            <w:pPr>
              <w:spacing w:after="0" w:line="240" w:lineRule="auto"/>
              <w:jc w:val="center"/>
            </w:pPr>
            <w:r>
              <w:t>III</w:t>
            </w:r>
          </w:p>
        </w:tc>
        <w:tc>
          <w:tcPr>
            <w:tcW w:w="1498" w:type="dxa"/>
            <w:tcBorders>
              <w:top w:val="dashSmallGap" w:sz="4" w:space="0" w:color="auto"/>
            </w:tcBorders>
            <w:vAlign w:val="center"/>
          </w:tcPr>
          <w:p w:rsidR="008126EC" w:rsidRDefault="008126EC" w:rsidP="00C44889">
            <w:pPr>
              <w:spacing w:after="0" w:line="240" w:lineRule="auto"/>
              <w:jc w:val="center"/>
            </w:pPr>
            <w:r>
              <w:t>01.003</w:t>
            </w:r>
          </w:p>
        </w:tc>
        <w:tc>
          <w:tcPr>
            <w:tcW w:w="1559" w:type="dxa"/>
            <w:tcBorders>
              <w:top w:val="dashSmallGap" w:sz="4" w:space="0" w:color="auto"/>
            </w:tcBorders>
            <w:vAlign w:val="center"/>
          </w:tcPr>
          <w:p w:rsidR="008126EC" w:rsidRDefault="008126EC" w:rsidP="00C44889">
            <w:pPr>
              <w:spacing w:after="0" w:line="240" w:lineRule="auto"/>
              <w:ind w:left="-112" w:right="-119"/>
              <w:jc w:val="center"/>
              <w:rPr>
                <w:bCs/>
              </w:rPr>
            </w:pPr>
            <w:r>
              <w:rPr>
                <w:bCs/>
              </w:rPr>
              <w:t>Giáo vụ</w:t>
            </w:r>
          </w:p>
        </w:tc>
        <w:tc>
          <w:tcPr>
            <w:tcW w:w="1134" w:type="dxa"/>
            <w:tcBorders>
              <w:top w:val="dashSmallGap"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Pr="00FA11B0" w:rsidRDefault="008126EC" w:rsidP="00C44889">
            <w:pPr>
              <w:spacing w:after="0" w:line="240" w:lineRule="auto"/>
              <w:jc w:val="center"/>
            </w:pPr>
            <w:r>
              <w:t>9</w:t>
            </w:r>
          </w:p>
        </w:tc>
        <w:tc>
          <w:tcPr>
            <w:tcW w:w="1701" w:type="dxa"/>
            <w:vAlign w:val="center"/>
          </w:tcPr>
          <w:p w:rsidR="008126EC" w:rsidRDefault="008126EC" w:rsidP="00C44889">
            <w:pPr>
              <w:spacing w:after="0" w:line="240" w:lineRule="auto"/>
              <w:jc w:val="center"/>
            </w:pPr>
            <w:r>
              <w:t>Khoa Tài chính – Kế toán</w:t>
            </w:r>
          </w:p>
        </w:tc>
        <w:tc>
          <w:tcPr>
            <w:tcW w:w="1418" w:type="dxa"/>
            <w:vAlign w:val="center"/>
          </w:tcPr>
          <w:p w:rsidR="008126EC" w:rsidRDefault="008126EC" w:rsidP="00C44889">
            <w:pPr>
              <w:spacing w:after="0" w:line="240" w:lineRule="auto"/>
              <w:jc w:val="center"/>
            </w:pPr>
            <w:r>
              <w:t>Giảng viên giáo dục nghề nghiệp lý thuyết</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V.09.02.03</w:t>
            </w:r>
          </w:p>
        </w:tc>
        <w:tc>
          <w:tcPr>
            <w:tcW w:w="1559" w:type="dxa"/>
            <w:vAlign w:val="center"/>
          </w:tcPr>
          <w:p w:rsidR="008126EC" w:rsidRDefault="008126EC" w:rsidP="00C44889">
            <w:pPr>
              <w:spacing w:after="0" w:line="240" w:lineRule="auto"/>
              <w:ind w:left="-112" w:right="-119"/>
              <w:jc w:val="center"/>
            </w:pPr>
            <w:r>
              <w:t>Giảng viên</w:t>
            </w:r>
          </w:p>
        </w:tc>
        <w:tc>
          <w:tcPr>
            <w:tcW w:w="1134" w:type="dxa"/>
            <w:vAlign w:val="center"/>
          </w:tcPr>
          <w:p w:rsidR="008126EC" w:rsidRPr="00515C83" w:rsidRDefault="008126EC" w:rsidP="00C44889">
            <w:pPr>
              <w:spacing w:after="0" w:line="240" w:lineRule="auto"/>
              <w:jc w:val="center"/>
            </w:pPr>
            <w:r>
              <w:rPr>
                <w:bCs/>
              </w:rPr>
              <w:t>02</w:t>
            </w:r>
          </w:p>
        </w:tc>
        <w:tc>
          <w:tcPr>
            <w:tcW w:w="6379" w:type="dxa"/>
          </w:tcPr>
          <w:p w:rsidR="008126EC" w:rsidRDefault="008126EC" w:rsidP="008126EC">
            <w:pPr>
              <w:spacing w:after="0"/>
              <w:jc w:val="both"/>
            </w:pPr>
            <w:r>
              <w:t>- Có bằng tốt nghiệp đại học trở lên chuyên ngành Kế toán, Tài chính, Ngân hàng.</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xml:space="preserve">- Có trình độ tin học đạt chuẩn Kỹ năng sử dụng công nghệ </w:t>
            </w:r>
            <w:r>
              <w:lastRenderedPageBreak/>
              <w:t>thông tin cơ bản theo quy định tại Thông tư số 03/2014/TT-BTTTT hoặc tương đương trở lên.</w:t>
            </w:r>
          </w:p>
        </w:tc>
      </w:tr>
      <w:tr w:rsidR="008126EC" w:rsidTr="00A33A42">
        <w:trPr>
          <w:jc w:val="center"/>
        </w:trPr>
        <w:tc>
          <w:tcPr>
            <w:tcW w:w="567" w:type="dxa"/>
            <w:vMerge w:val="restart"/>
            <w:vAlign w:val="center"/>
          </w:tcPr>
          <w:p w:rsidR="008126EC" w:rsidRPr="00FA11B0" w:rsidRDefault="008126EC" w:rsidP="00C44889">
            <w:pPr>
              <w:spacing w:after="0" w:line="240" w:lineRule="auto"/>
              <w:jc w:val="center"/>
            </w:pPr>
            <w:r>
              <w:lastRenderedPageBreak/>
              <w:t>10</w:t>
            </w:r>
          </w:p>
        </w:tc>
        <w:tc>
          <w:tcPr>
            <w:tcW w:w="1701" w:type="dxa"/>
            <w:vMerge w:val="restart"/>
            <w:vAlign w:val="center"/>
          </w:tcPr>
          <w:p w:rsidR="008126EC" w:rsidRDefault="008126EC" w:rsidP="00C44889">
            <w:pPr>
              <w:spacing w:after="0" w:line="240" w:lineRule="auto"/>
              <w:jc w:val="center"/>
            </w:pPr>
            <w:r>
              <w:t>Khoa Công nghệ thông tin</w:t>
            </w:r>
          </w:p>
        </w:tc>
        <w:tc>
          <w:tcPr>
            <w:tcW w:w="1418" w:type="dxa"/>
            <w:tcBorders>
              <w:bottom w:val="dashSmallGap" w:sz="4" w:space="0" w:color="auto"/>
            </w:tcBorders>
            <w:vAlign w:val="center"/>
          </w:tcPr>
          <w:p w:rsidR="008126EC" w:rsidRDefault="008126EC" w:rsidP="00C44889">
            <w:pPr>
              <w:spacing w:after="0" w:line="240" w:lineRule="auto"/>
              <w:jc w:val="center"/>
            </w:pPr>
            <w:r w:rsidRPr="00DB4F89">
              <w:t>Giảng viên giáo dục nghề nghiệp</w:t>
            </w:r>
            <w:r>
              <w:t xml:space="preserve"> lý thuyết</w:t>
            </w:r>
          </w:p>
        </w:tc>
        <w:tc>
          <w:tcPr>
            <w:tcW w:w="850" w:type="dxa"/>
            <w:tcBorders>
              <w:bottom w:val="dashSmallGap" w:sz="4" w:space="0" w:color="auto"/>
            </w:tcBorders>
            <w:vAlign w:val="center"/>
          </w:tcPr>
          <w:p w:rsidR="008126EC" w:rsidRDefault="008126EC" w:rsidP="00C44889">
            <w:pPr>
              <w:spacing w:after="0" w:line="240" w:lineRule="auto"/>
              <w:jc w:val="center"/>
            </w:pPr>
          </w:p>
          <w:p w:rsidR="008126EC" w:rsidRDefault="008126EC" w:rsidP="00C44889">
            <w:pPr>
              <w:spacing w:after="0" w:line="240" w:lineRule="auto"/>
              <w:jc w:val="center"/>
            </w:pPr>
            <w:r>
              <w:t>III</w:t>
            </w:r>
          </w:p>
        </w:tc>
        <w:tc>
          <w:tcPr>
            <w:tcW w:w="1498" w:type="dxa"/>
            <w:tcBorders>
              <w:bottom w:val="dashSmallGap" w:sz="4" w:space="0" w:color="auto"/>
            </w:tcBorders>
          </w:tcPr>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r>
              <w:t>V.09.02.03</w:t>
            </w:r>
          </w:p>
        </w:tc>
        <w:tc>
          <w:tcPr>
            <w:tcW w:w="1559" w:type="dxa"/>
            <w:tcBorders>
              <w:bottom w:val="dashSmallGap" w:sz="4" w:space="0" w:color="auto"/>
            </w:tcBorders>
            <w:vAlign w:val="center"/>
          </w:tcPr>
          <w:p w:rsidR="008126EC" w:rsidRDefault="008126EC" w:rsidP="00C44889">
            <w:pPr>
              <w:spacing w:after="0" w:line="240" w:lineRule="auto"/>
              <w:ind w:left="-112" w:right="-119"/>
              <w:jc w:val="center"/>
            </w:pPr>
          </w:p>
          <w:p w:rsidR="008126EC" w:rsidRDefault="008126EC" w:rsidP="00C44889">
            <w:pPr>
              <w:spacing w:after="0" w:line="240" w:lineRule="auto"/>
              <w:ind w:left="-112" w:right="-119"/>
              <w:jc w:val="center"/>
            </w:pPr>
            <w:r>
              <w:t>Giảng viên</w:t>
            </w:r>
          </w:p>
        </w:tc>
        <w:tc>
          <w:tcPr>
            <w:tcW w:w="1134" w:type="dxa"/>
            <w:tcBorders>
              <w:bottom w:val="dashSmallGap" w:sz="4" w:space="0" w:color="auto"/>
            </w:tcBorders>
            <w:vAlign w:val="center"/>
          </w:tcPr>
          <w:p w:rsidR="008126EC" w:rsidRDefault="008126EC" w:rsidP="00C44889">
            <w:pPr>
              <w:spacing w:after="0" w:line="240" w:lineRule="auto"/>
              <w:jc w:val="center"/>
            </w:pPr>
          </w:p>
          <w:p w:rsidR="008126EC" w:rsidRPr="00515C83" w:rsidRDefault="008126EC" w:rsidP="00C44889">
            <w:pPr>
              <w:spacing w:after="0" w:line="240" w:lineRule="auto"/>
              <w:jc w:val="center"/>
            </w:pPr>
            <w:r>
              <w:t>01</w:t>
            </w:r>
          </w:p>
        </w:tc>
        <w:tc>
          <w:tcPr>
            <w:tcW w:w="6379" w:type="dxa"/>
          </w:tcPr>
          <w:p w:rsidR="008126EC" w:rsidRDefault="008126EC" w:rsidP="008126EC">
            <w:pPr>
              <w:spacing w:after="0"/>
              <w:jc w:val="both"/>
            </w:pPr>
            <w:r>
              <w:t>- Có bằng tốt nghiệp đại học trở lên chuyên ngành Tin học, Tin học ứng dụng hoặc Công nghệ thông tin.</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tc>
      </w:tr>
      <w:tr w:rsidR="008126EC" w:rsidTr="00A33A42">
        <w:trPr>
          <w:jc w:val="center"/>
        </w:trPr>
        <w:tc>
          <w:tcPr>
            <w:tcW w:w="567" w:type="dxa"/>
            <w:vMerge/>
            <w:vAlign w:val="center"/>
          </w:tcPr>
          <w:p w:rsidR="008126EC" w:rsidRPr="0010244C" w:rsidRDefault="008126EC" w:rsidP="00C44889">
            <w:pPr>
              <w:pStyle w:val="ListParagraph"/>
              <w:numPr>
                <w:ilvl w:val="0"/>
                <w:numId w:val="3"/>
              </w:numPr>
              <w:spacing w:after="0" w:line="240" w:lineRule="auto"/>
              <w:jc w:val="center"/>
              <w:rPr>
                <w:rFonts w:ascii="Times New Roman" w:hAnsi="Times New Roman" w:cs="Times New Roman"/>
              </w:rPr>
            </w:pPr>
          </w:p>
        </w:tc>
        <w:tc>
          <w:tcPr>
            <w:tcW w:w="1701" w:type="dxa"/>
            <w:vMerge/>
            <w:vAlign w:val="center"/>
          </w:tcPr>
          <w:p w:rsidR="008126EC" w:rsidRDefault="008126EC" w:rsidP="00C44889">
            <w:pPr>
              <w:spacing w:after="0" w:line="240" w:lineRule="auto"/>
              <w:jc w:val="center"/>
            </w:pPr>
          </w:p>
        </w:tc>
        <w:tc>
          <w:tcPr>
            <w:tcW w:w="1418" w:type="dxa"/>
            <w:tcBorders>
              <w:top w:val="dashSmallGap" w:sz="4" w:space="0" w:color="auto"/>
            </w:tcBorders>
            <w:vAlign w:val="center"/>
          </w:tcPr>
          <w:p w:rsidR="008126EC" w:rsidRDefault="008126EC" w:rsidP="00C44889">
            <w:pPr>
              <w:spacing w:after="0" w:line="240" w:lineRule="auto"/>
              <w:jc w:val="center"/>
            </w:pPr>
            <w:r>
              <w:t>Chuyên viên</w:t>
            </w:r>
          </w:p>
        </w:tc>
        <w:tc>
          <w:tcPr>
            <w:tcW w:w="850" w:type="dxa"/>
            <w:tcBorders>
              <w:top w:val="dashSmallGap" w:sz="4" w:space="0" w:color="auto"/>
            </w:tcBorders>
            <w:vAlign w:val="center"/>
          </w:tcPr>
          <w:p w:rsidR="008126EC" w:rsidRDefault="008126EC" w:rsidP="00C44889">
            <w:pPr>
              <w:spacing w:after="0" w:line="240" w:lineRule="auto"/>
              <w:jc w:val="center"/>
            </w:pPr>
            <w:r>
              <w:t>III</w:t>
            </w:r>
          </w:p>
        </w:tc>
        <w:tc>
          <w:tcPr>
            <w:tcW w:w="1498" w:type="dxa"/>
            <w:tcBorders>
              <w:top w:val="dashSmallGap" w:sz="4" w:space="0" w:color="auto"/>
            </w:tcBorders>
            <w:vAlign w:val="center"/>
          </w:tcPr>
          <w:p w:rsidR="008126EC" w:rsidRDefault="008126EC" w:rsidP="00C44889">
            <w:pPr>
              <w:spacing w:after="0" w:line="240" w:lineRule="auto"/>
              <w:jc w:val="center"/>
            </w:pPr>
            <w:r>
              <w:t>01.003</w:t>
            </w:r>
          </w:p>
        </w:tc>
        <w:tc>
          <w:tcPr>
            <w:tcW w:w="1559" w:type="dxa"/>
            <w:tcBorders>
              <w:top w:val="dashSmallGap" w:sz="4" w:space="0" w:color="auto"/>
            </w:tcBorders>
            <w:vAlign w:val="center"/>
          </w:tcPr>
          <w:p w:rsidR="008126EC" w:rsidRDefault="008126EC" w:rsidP="00C44889">
            <w:pPr>
              <w:spacing w:after="0" w:line="240" w:lineRule="auto"/>
              <w:ind w:left="-112" w:right="-119"/>
              <w:jc w:val="center"/>
              <w:rPr>
                <w:bCs/>
              </w:rPr>
            </w:pPr>
            <w:r>
              <w:rPr>
                <w:bCs/>
              </w:rPr>
              <w:t>Giáo vụ</w:t>
            </w:r>
          </w:p>
        </w:tc>
        <w:tc>
          <w:tcPr>
            <w:tcW w:w="1134" w:type="dxa"/>
            <w:tcBorders>
              <w:top w:val="dashSmallGap"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restart"/>
            <w:vAlign w:val="center"/>
          </w:tcPr>
          <w:p w:rsidR="008126EC" w:rsidRPr="00FA11B0" w:rsidRDefault="008126EC" w:rsidP="00C44889">
            <w:pPr>
              <w:spacing w:after="0" w:line="240" w:lineRule="auto"/>
              <w:jc w:val="center"/>
            </w:pPr>
            <w:r>
              <w:t>11</w:t>
            </w:r>
          </w:p>
        </w:tc>
        <w:tc>
          <w:tcPr>
            <w:tcW w:w="1701" w:type="dxa"/>
            <w:vMerge w:val="restart"/>
            <w:vAlign w:val="center"/>
          </w:tcPr>
          <w:p w:rsidR="008126EC" w:rsidRDefault="008126EC" w:rsidP="00C44889">
            <w:pPr>
              <w:spacing w:after="0" w:line="240" w:lineRule="auto"/>
              <w:jc w:val="center"/>
            </w:pPr>
            <w:r>
              <w:t>Khoa Công trình</w:t>
            </w:r>
          </w:p>
        </w:tc>
        <w:tc>
          <w:tcPr>
            <w:tcW w:w="1418" w:type="dxa"/>
            <w:tcBorders>
              <w:bottom w:val="dashSmallGap" w:sz="4" w:space="0" w:color="auto"/>
            </w:tcBorders>
            <w:vAlign w:val="center"/>
          </w:tcPr>
          <w:p w:rsidR="008126EC" w:rsidRDefault="008126EC" w:rsidP="00C44889">
            <w:pPr>
              <w:spacing w:after="0" w:line="240" w:lineRule="auto"/>
              <w:jc w:val="center"/>
            </w:pPr>
            <w:r w:rsidRPr="00DB4F89">
              <w:t>Giảng viên giáo dục nghề nghiệp</w:t>
            </w:r>
            <w:r>
              <w:t xml:space="preserve"> lý thuyết</w:t>
            </w:r>
          </w:p>
        </w:tc>
        <w:tc>
          <w:tcPr>
            <w:tcW w:w="850" w:type="dxa"/>
            <w:tcBorders>
              <w:bottom w:val="dashSmallGap" w:sz="4" w:space="0" w:color="auto"/>
            </w:tcBorders>
            <w:vAlign w:val="center"/>
          </w:tcPr>
          <w:p w:rsidR="008126EC" w:rsidRDefault="008126EC" w:rsidP="00C44889">
            <w:pPr>
              <w:spacing w:after="0" w:line="240" w:lineRule="auto"/>
              <w:jc w:val="center"/>
            </w:pPr>
          </w:p>
          <w:p w:rsidR="008126EC" w:rsidRDefault="008126EC" w:rsidP="00C44889">
            <w:pPr>
              <w:spacing w:after="0" w:line="240" w:lineRule="auto"/>
              <w:jc w:val="center"/>
            </w:pPr>
            <w:r>
              <w:t>III</w:t>
            </w:r>
          </w:p>
        </w:tc>
        <w:tc>
          <w:tcPr>
            <w:tcW w:w="1498" w:type="dxa"/>
            <w:tcBorders>
              <w:bottom w:val="dashSmallGap" w:sz="4" w:space="0" w:color="auto"/>
            </w:tcBorders>
          </w:tcPr>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A33A42" w:rsidRDefault="00A33A42" w:rsidP="00C44889">
            <w:pPr>
              <w:spacing w:after="0" w:line="240" w:lineRule="auto"/>
              <w:jc w:val="center"/>
            </w:pPr>
          </w:p>
          <w:p w:rsidR="008126EC" w:rsidRDefault="008126EC" w:rsidP="00C44889">
            <w:pPr>
              <w:spacing w:after="0" w:line="240" w:lineRule="auto"/>
              <w:jc w:val="center"/>
            </w:pPr>
            <w:r>
              <w:t>V.09.02.03</w:t>
            </w:r>
          </w:p>
        </w:tc>
        <w:tc>
          <w:tcPr>
            <w:tcW w:w="1559" w:type="dxa"/>
            <w:tcBorders>
              <w:bottom w:val="dashSmallGap" w:sz="4" w:space="0" w:color="auto"/>
            </w:tcBorders>
            <w:vAlign w:val="center"/>
          </w:tcPr>
          <w:p w:rsidR="008126EC" w:rsidRDefault="008126EC" w:rsidP="00C44889">
            <w:pPr>
              <w:spacing w:after="0" w:line="240" w:lineRule="auto"/>
              <w:ind w:left="-112" w:right="-119"/>
              <w:jc w:val="center"/>
            </w:pPr>
          </w:p>
          <w:p w:rsidR="008126EC" w:rsidRDefault="008126EC" w:rsidP="00C44889">
            <w:pPr>
              <w:spacing w:after="0" w:line="240" w:lineRule="auto"/>
              <w:ind w:left="-112" w:right="-119"/>
              <w:jc w:val="center"/>
            </w:pPr>
            <w:r>
              <w:t>Giảng viên</w:t>
            </w:r>
          </w:p>
        </w:tc>
        <w:tc>
          <w:tcPr>
            <w:tcW w:w="1134" w:type="dxa"/>
            <w:tcBorders>
              <w:bottom w:val="dashSmallGap" w:sz="4" w:space="0" w:color="auto"/>
            </w:tcBorders>
            <w:vAlign w:val="center"/>
          </w:tcPr>
          <w:p w:rsidR="008126EC" w:rsidRDefault="008126EC" w:rsidP="00C44889">
            <w:pPr>
              <w:spacing w:after="0" w:line="240" w:lineRule="auto"/>
              <w:jc w:val="center"/>
            </w:pPr>
          </w:p>
          <w:p w:rsidR="008126EC" w:rsidRDefault="008126EC" w:rsidP="00C44889">
            <w:pPr>
              <w:spacing w:after="0" w:line="240" w:lineRule="auto"/>
              <w:jc w:val="center"/>
            </w:pPr>
            <w:r>
              <w:t>01</w:t>
            </w:r>
          </w:p>
        </w:tc>
        <w:tc>
          <w:tcPr>
            <w:tcW w:w="6379" w:type="dxa"/>
          </w:tcPr>
          <w:p w:rsidR="008126EC" w:rsidRDefault="008126EC" w:rsidP="008126EC">
            <w:pPr>
              <w:spacing w:after="0"/>
              <w:jc w:val="both"/>
            </w:pPr>
            <w:r>
              <w:t>- Có bằng tốt nghiệp đại học trở lên chuyên ngành Đường bộ, Cầu đường bộ, Cầu hầm, Vận hành máy thi công mặt đường.</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chứng chỉ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ign w:val="center"/>
          </w:tcPr>
          <w:p w:rsidR="008126EC" w:rsidRPr="0010244C" w:rsidRDefault="008126EC" w:rsidP="00C44889">
            <w:pPr>
              <w:pStyle w:val="ListParagraph"/>
              <w:numPr>
                <w:ilvl w:val="0"/>
                <w:numId w:val="3"/>
              </w:numPr>
              <w:spacing w:after="0" w:line="240" w:lineRule="auto"/>
              <w:jc w:val="center"/>
              <w:rPr>
                <w:rFonts w:ascii="Times New Roman" w:hAnsi="Times New Roman" w:cs="Times New Roman"/>
              </w:rPr>
            </w:pPr>
          </w:p>
        </w:tc>
        <w:tc>
          <w:tcPr>
            <w:tcW w:w="1701" w:type="dxa"/>
            <w:vMerge/>
            <w:vAlign w:val="center"/>
          </w:tcPr>
          <w:p w:rsidR="008126EC" w:rsidRDefault="008126EC" w:rsidP="00C44889">
            <w:pPr>
              <w:spacing w:after="0" w:line="240" w:lineRule="auto"/>
              <w:jc w:val="center"/>
            </w:pPr>
          </w:p>
        </w:tc>
        <w:tc>
          <w:tcPr>
            <w:tcW w:w="1418" w:type="dxa"/>
            <w:tcBorders>
              <w:top w:val="dashSmallGap" w:sz="4" w:space="0" w:color="auto"/>
            </w:tcBorders>
            <w:vAlign w:val="center"/>
          </w:tcPr>
          <w:p w:rsidR="008126EC" w:rsidRDefault="008126EC" w:rsidP="00C44889">
            <w:pPr>
              <w:spacing w:after="0" w:line="240" w:lineRule="auto"/>
              <w:jc w:val="center"/>
            </w:pPr>
            <w:r>
              <w:t>Chuyên viên</w:t>
            </w:r>
          </w:p>
        </w:tc>
        <w:tc>
          <w:tcPr>
            <w:tcW w:w="850" w:type="dxa"/>
            <w:tcBorders>
              <w:top w:val="dashSmallGap" w:sz="4" w:space="0" w:color="auto"/>
            </w:tcBorders>
            <w:vAlign w:val="center"/>
          </w:tcPr>
          <w:p w:rsidR="008126EC" w:rsidRDefault="008126EC" w:rsidP="00C44889">
            <w:pPr>
              <w:spacing w:after="0" w:line="240" w:lineRule="auto"/>
              <w:jc w:val="center"/>
            </w:pPr>
            <w:r>
              <w:t>III</w:t>
            </w:r>
          </w:p>
        </w:tc>
        <w:tc>
          <w:tcPr>
            <w:tcW w:w="1498" w:type="dxa"/>
            <w:tcBorders>
              <w:top w:val="dashSmallGap" w:sz="4" w:space="0" w:color="auto"/>
            </w:tcBorders>
            <w:vAlign w:val="center"/>
          </w:tcPr>
          <w:p w:rsidR="008126EC" w:rsidRDefault="008126EC" w:rsidP="00C44889">
            <w:pPr>
              <w:spacing w:after="0" w:line="240" w:lineRule="auto"/>
              <w:jc w:val="center"/>
            </w:pPr>
            <w:r>
              <w:t>01.003</w:t>
            </w:r>
          </w:p>
        </w:tc>
        <w:tc>
          <w:tcPr>
            <w:tcW w:w="1559" w:type="dxa"/>
            <w:tcBorders>
              <w:top w:val="dashSmallGap" w:sz="4" w:space="0" w:color="auto"/>
            </w:tcBorders>
            <w:vAlign w:val="center"/>
          </w:tcPr>
          <w:p w:rsidR="008126EC" w:rsidRDefault="008126EC" w:rsidP="00C44889">
            <w:pPr>
              <w:spacing w:after="0" w:line="240" w:lineRule="auto"/>
              <w:ind w:left="-112" w:right="-119"/>
              <w:jc w:val="center"/>
              <w:rPr>
                <w:bCs/>
              </w:rPr>
            </w:pPr>
            <w:r>
              <w:rPr>
                <w:bCs/>
              </w:rPr>
              <w:t>Giáo vụ</w:t>
            </w:r>
          </w:p>
        </w:tc>
        <w:tc>
          <w:tcPr>
            <w:tcW w:w="1134" w:type="dxa"/>
            <w:tcBorders>
              <w:top w:val="dashSmallGap"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Pr="00FA11B0" w:rsidRDefault="008126EC" w:rsidP="00C44889">
            <w:pPr>
              <w:spacing w:after="0" w:line="240" w:lineRule="auto"/>
              <w:jc w:val="center"/>
            </w:pPr>
            <w:r>
              <w:t>12</w:t>
            </w:r>
          </w:p>
        </w:tc>
        <w:tc>
          <w:tcPr>
            <w:tcW w:w="1701" w:type="dxa"/>
            <w:vAlign w:val="center"/>
          </w:tcPr>
          <w:p w:rsidR="008126EC" w:rsidRDefault="008126EC" w:rsidP="00C44889">
            <w:pPr>
              <w:spacing w:after="0" w:line="240" w:lineRule="auto"/>
              <w:jc w:val="center"/>
            </w:pPr>
            <w:r>
              <w:t>Khoa Xây dựng</w:t>
            </w:r>
          </w:p>
        </w:tc>
        <w:tc>
          <w:tcPr>
            <w:tcW w:w="1418" w:type="dxa"/>
            <w:vAlign w:val="center"/>
          </w:tcPr>
          <w:p w:rsidR="008126EC" w:rsidRDefault="008126EC" w:rsidP="00C44889">
            <w:pPr>
              <w:spacing w:after="0" w:line="240" w:lineRule="auto"/>
              <w:jc w:val="center"/>
            </w:pPr>
            <w:r w:rsidRPr="00DB4F89">
              <w:t>Giảng viên giáo dục nghề nghiệp</w:t>
            </w:r>
            <w:r>
              <w:t xml:space="preserve"> lý thuyết</w:t>
            </w:r>
          </w:p>
        </w:tc>
        <w:tc>
          <w:tcPr>
            <w:tcW w:w="850" w:type="dxa"/>
            <w:vAlign w:val="center"/>
          </w:tcPr>
          <w:p w:rsidR="008126EC" w:rsidRDefault="008126EC" w:rsidP="00C44889">
            <w:pPr>
              <w:spacing w:after="0" w:line="240" w:lineRule="auto"/>
              <w:jc w:val="center"/>
            </w:pPr>
            <w:r>
              <w:t>III</w:t>
            </w:r>
          </w:p>
        </w:tc>
        <w:tc>
          <w:tcPr>
            <w:tcW w:w="1498" w:type="dxa"/>
          </w:tcPr>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A33A42" w:rsidRDefault="00A33A42" w:rsidP="00C44889">
            <w:pPr>
              <w:spacing w:after="0" w:line="240" w:lineRule="auto"/>
              <w:jc w:val="center"/>
            </w:pPr>
          </w:p>
          <w:p w:rsidR="008126EC" w:rsidRDefault="008126EC" w:rsidP="00C44889">
            <w:pPr>
              <w:spacing w:after="0" w:line="240" w:lineRule="auto"/>
              <w:jc w:val="center"/>
            </w:pPr>
            <w:r>
              <w:t>V.09.02.03</w:t>
            </w:r>
          </w:p>
        </w:tc>
        <w:tc>
          <w:tcPr>
            <w:tcW w:w="1559" w:type="dxa"/>
            <w:vAlign w:val="center"/>
          </w:tcPr>
          <w:p w:rsidR="008126EC" w:rsidRDefault="008126EC" w:rsidP="00C44889">
            <w:pPr>
              <w:spacing w:after="0" w:line="240" w:lineRule="auto"/>
              <w:ind w:right="-119"/>
              <w:jc w:val="center"/>
            </w:pPr>
            <w:r>
              <w:t>Giảng viên</w:t>
            </w:r>
          </w:p>
        </w:tc>
        <w:tc>
          <w:tcPr>
            <w:tcW w:w="1134" w:type="dxa"/>
            <w:vAlign w:val="center"/>
          </w:tcPr>
          <w:p w:rsidR="008126EC" w:rsidRDefault="008126EC" w:rsidP="00C44889">
            <w:pPr>
              <w:spacing w:after="0" w:line="240" w:lineRule="auto"/>
              <w:jc w:val="center"/>
            </w:pPr>
            <w:r w:rsidRPr="002E3780">
              <w:t>03</w:t>
            </w:r>
          </w:p>
        </w:tc>
        <w:tc>
          <w:tcPr>
            <w:tcW w:w="6379" w:type="dxa"/>
          </w:tcPr>
          <w:p w:rsidR="008126EC" w:rsidRDefault="008126EC" w:rsidP="008126EC">
            <w:pPr>
              <w:spacing w:after="0"/>
              <w:jc w:val="both"/>
            </w:pPr>
            <w:r>
              <w:t>- Có bằng tốt nghiệp đại học trở lên ngành Xây dựng dân dụng &amp; Công nghiệp, Công nghệ kỹ thuật vật liệu xây dựng, Trắc địa.</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chứng chỉ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restart"/>
            <w:vAlign w:val="center"/>
          </w:tcPr>
          <w:p w:rsidR="008126EC" w:rsidRPr="0010244C" w:rsidRDefault="008126EC" w:rsidP="00C44889">
            <w:pPr>
              <w:spacing w:after="0" w:line="240" w:lineRule="auto"/>
              <w:jc w:val="center"/>
            </w:pPr>
            <w:r>
              <w:t>13</w:t>
            </w:r>
          </w:p>
        </w:tc>
        <w:tc>
          <w:tcPr>
            <w:tcW w:w="1701" w:type="dxa"/>
            <w:vMerge w:val="restart"/>
            <w:vAlign w:val="center"/>
          </w:tcPr>
          <w:p w:rsidR="008126EC" w:rsidRDefault="008126EC" w:rsidP="00C44889">
            <w:pPr>
              <w:spacing w:after="0" w:line="240" w:lineRule="auto"/>
              <w:jc w:val="center"/>
            </w:pPr>
            <w:r>
              <w:t>Khoa Cơ khí động lực</w:t>
            </w:r>
          </w:p>
        </w:tc>
        <w:tc>
          <w:tcPr>
            <w:tcW w:w="1418" w:type="dxa"/>
            <w:tcBorders>
              <w:bottom w:val="dashSmallGap" w:sz="4" w:space="0" w:color="auto"/>
            </w:tcBorders>
            <w:vAlign w:val="center"/>
          </w:tcPr>
          <w:p w:rsidR="008126EC" w:rsidRDefault="008126EC" w:rsidP="00C44889">
            <w:pPr>
              <w:spacing w:after="0" w:line="240" w:lineRule="auto"/>
              <w:jc w:val="center"/>
            </w:pPr>
            <w:r w:rsidRPr="00DB4F89">
              <w:t>Giảng viên giáo dục nghề nghiệp</w:t>
            </w:r>
            <w:r>
              <w:t xml:space="preserve"> </w:t>
            </w:r>
            <w:r w:rsidRPr="00A9206C">
              <w:t>lý thuyết</w:t>
            </w:r>
          </w:p>
        </w:tc>
        <w:tc>
          <w:tcPr>
            <w:tcW w:w="850" w:type="dxa"/>
            <w:tcBorders>
              <w:bottom w:val="dashSmallGap" w:sz="4" w:space="0" w:color="auto"/>
            </w:tcBorders>
            <w:vAlign w:val="center"/>
          </w:tcPr>
          <w:p w:rsidR="008126EC" w:rsidRDefault="008126EC" w:rsidP="00C44889">
            <w:pPr>
              <w:spacing w:after="0" w:line="240" w:lineRule="auto"/>
              <w:jc w:val="center"/>
            </w:pPr>
            <w:r>
              <w:t>III</w:t>
            </w:r>
          </w:p>
        </w:tc>
        <w:tc>
          <w:tcPr>
            <w:tcW w:w="1498" w:type="dxa"/>
            <w:tcBorders>
              <w:bottom w:val="dashSmallGap" w:sz="4" w:space="0" w:color="auto"/>
            </w:tcBorders>
          </w:tcPr>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A33A42" w:rsidRDefault="00A33A42" w:rsidP="00C44889">
            <w:pPr>
              <w:spacing w:after="0" w:line="240" w:lineRule="auto"/>
              <w:jc w:val="center"/>
            </w:pPr>
          </w:p>
          <w:p w:rsidR="008126EC" w:rsidRDefault="008126EC" w:rsidP="00C44889">
            <w:pPr>
              <w:spacing w:after="0" w:line="240" w:lineRule="auto"/>
              <w:jc w:val="center"/>
            </w:pPr>
            <w:r>
              <w:t>V.09.02.03</w:t>
            </w:r>
          </w:p>
        </w:tc>
        <w:tc>
          <w:tcPr>
            <w:tcW w:w="1559" w:type="dxa"/>
            <w:tcBorders>
              <w:bottom w:val="dashSmallGap" w:sz="4" w:space="0" w:color="auto"/>
            </w:tcBorders>
            <w:vAlign w:val="center"/>
          </w:tcPr>
          <w:p w:rsidR="008126EC" w:rsidRDefault="008126EC" w:rsidP="00C44889">
            <w:pPr>
              <w:spacing w:after="0" w:line="240" w:lineRule="auto"/>
              <w:ind w:right="-119"/>
              <w:jc w:val="center"/>
            </w:pPr>
            <w:r>
              <w:t>Giảng viên</w:t>
            </w:r>
          </w:p>
        </w:tc>
        <w:tc>
          <w:tcPr>
            <w:tcW w:w="1134" w:type="dxa"/>
            <w:tcBorders>
              <w:bottom w:val="dashSmallGap" w:sz="4" w:space="0" w:color="auto"/>
            </w:tcBorders>
            <w:vAlign w:val="center"/>
          </w:tcPr>
          <w:p w:rsidR="008126EC" w:rsidRDefault="008126EC" w:rsidP="00C44889">
            <w:pPr>
              <w:spacing w:after="0" w:line="240" w:lineRule="auto"/>
              <w:jc w:val="center"/>
            </w:pPr>
            <w:r>
              <w:t>04</w:t>
            </w:r>
          </w:p>
        </w:tc>
        <w:tc>
          <w:tcPr>
            <w:tcW w:w="6379" w:type="dxa"/>
          </w:tcPr>
          <w:p w:rsidR="008126EC" w:rsidRDefault="008126EC" w:rsidP="008126EC">
            <w:pPr>
              <w:spacing w:after="0"/>
              <w:jc w:val="both"/>
            </w:pPr>
            <w:r>
              <w:t xml:space="preserve">- </w:t>
            </w:r>
            <w:r w:rsidRPr="00792730">
              <w:rPr>
                <w:color w:val="000000"/>
                <w:lang w:val="vi-VN"/>
              </w:rPr>
              <w:t xml:space="preserve">Có bằng tốt nghiệp </w:t>
            </w:r>
            <w:r>
              <w:t>đại học trở lên ngành Cơ khí động lực, Kỹ thuật ô tô, Máy tàu thủy.</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w:t>
            </w:r>
            <w:r>
              <w:lastRenderedPageBreak/>
              <w:t>BTTTT hoặc tương đương trở lên.</w:t>
            </w:r>
          </w:p>
        </w:tc>
      </w:tr>
      <w:tr w:rsidR="008126EC" w:rsidTr="00A33A42">
        <w:trPr>
          <w:jc w:val="center"/>
        </w:trPr>
        <w:tc>
          <w:tcPr>
            <w:tcW w:w="567" w:type="dxa"/>
            <w:vMerge/>
            <w:vAlign w:val="center"/>
          </w:tcPr>
          <w:p w:rsidR="008126EC" w:rsidRPr="00A1136E" w:rsidRDefault="008126EC" w:rsidP="00C44889">
            <w:pPr>
              <w:spacing w:after="0" w:line="240" w:lineRule="auto"/>
              <w:jc w:val="center"/>
            </w:pPr>
          </w:p>
        </w:tc>
        <w:tc>
          <w:tcPr>
            <w:tcW w:w="1701" w:type="dxa"/>
            <w:vMerge/>
            <w:vAlign w:val="center"/>
          </w:tcPr>
          <w:p w:rsidR="008126EC" w:rsidRDefault="008126EC" w:rsidP="00C44889">
            <w:pPr>
              <w:spacing w:after="0" w:line="240" w:lineRule="auto"/>
              <w:jc w:val="center"/>
            </w:pPr>
          </w:p>
        </w:tc>
        <w:tc>
          <w:tcPr>
            <w:tcW w:w="1418" w:type="dxa"/>
            <w:tcBorders>
              <w:top w:val="dashSmallGap" w:sz="4" w:space="0" w:color="auto"/>
            </w:tcBorders>
            <w:vAlign w:val="center"/>
          </w:tcPr>
          <w:p w:rsidR="008126EC" w:rsidRDefault="008126EC" w:rsidP="00C44889">
            <w:pPr>
              <w:spacing w:after="0" w:line="240" w:lineRule="auto"/>
              <w:jc w:val="center"/>
            </w:pPr>
            <w:r w:rsidRPr="00DB4F89">
              <w:t>Giảng viên giáo dục nghề nghiệp</w:t>
            </w:r>
            <w:r>
              <w:t xml:space="preserve"> </w:t>
            </w:r>
            <w:r w:rsidRPr="00A9206C">
              <w:t>thực hành</w:t>
            </w:r>
          </w:p>
        </w:tc>
        <w:tc>
          <w:tcPr>
            <w:tcW w:w="850" w:type="dxa"/>
            <w:tcBorders>
              <w:top w:val="dashSmallGap" w:sz="4" w:space="0" w:color="auto"/>
            </w:tcBorders>
            <w:vAlign w:val="center"/>
          </w:tcPr>
          <w:p w:rsidR="008126EC" w:rsidRDefault="008126EC" w:rsidP="00C44889">
            <w:pPr>
              <w:spacing w:after="0" w:line="240" w:lineRule="auto"/>
              <w:jc w:val="center"/>
            </w:pPr>
            <w:r>
              <w:t>III</w:t>
            </w:r>
          </w:p>
        </w:tc>
        <w:tc>
          <w:tcPr>
            <w:tcW w:w="1498" w:type="dxa"/>
            <w:tcBorders>
              <w:top w:val="dashSmallGap" w:sz="4" w:space="0" w:color="auto"/>
            </w:tcBorders>
          </w:tcPr>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pPr>
          </w:p>
          <w:p w:rsidR="008126EC" w:rsidRDefault="008126EC" w:rsidP="00C44889">
            <w:pPr>
              <w:spacing w:after="0" w:line="240" w:lineRule="auto"/>
            </w:pPr>
          </w:p>
          <w:p w:rsidR="008126EC" w:rsidRDefault="008126EC" w:rsidP="00C44889">
            <w:pPr>
              <w:spacing w:after="0" w:line="240" w:lineRule="auto"/>
            </w:pPr>
          </w:p>
          <w:p w:rsidR="00A33A42" w:rsidRDefault="00A33A42" w:rsidP="00C44889">
            <w:pPr>
              <w:spacing w:after="0" w:line="240" w:lineRule="auto"/>
              <w:rPr>
                <w:sz w:val="20"/>
              </w:rPr>
            </w:pPr>
          </w:p>
          <w:p w:rsidR="00A33A42" w:rsidRPr="00A33A42" w:rsidRDefault="00A33A42" w:rsidP="00C44889">
            <w:pPr>
              <w:spacing w:after="0" w:line="240" w:lineRule="auto"/>
              <w:rPr>
                <w:sz w:val="20"/>
              </w:rPr>
            </w:pPr>
          </w:p>
          <w:p w:rsidR="008126EC" w:rsidRDefault="008126EC" w:rsidP="00C44889">
            <w:pPr>
              <w:spacing w:after="0" w:line="240" w:lineRule="auto"/>
            </w:pPr>
            <w:r>
              <w:t>V.09.02.04</w:t>
            </w:r>
          </w:p>
        </w:tc>
        <w:tc>
          <w:tcPr>
            <w:tcW w:w="1559" w:type="dxa"/>
            <w:tcBorders>
              <w:top w:val="dashSmallGap" w:sz="4" w:space="0" w:color="auto"/>
            </w:tcBorders>
            <w:vAlign w:val="center"/>
          </w:tcPr>
          <w:p w:rsidR="008126EC" w:rsidRDefault="008126EC" w:rsidP="00C44889">
            <w:pPr>
              <w:spacing w:after="0" w:line="240" w:lineRule="auto"/>
              <w:ind w:left="-112" w:right="-119"/>
              <w:jc w:val="center"/>
            </w:pPr>
            <w:r>
              <w:t>Giảng viên</w:t>
            </w:r>
          </w:p>
        </w:tc>
        <w:tc>
          <w:tcPr>
            <w:tcW w:w="1134" w:type="dxa"/>
            <w:tcBorders>
              <w:top w:val="dashSmallGap" w:sz="4" w:space="0" w:color="auto"/>
            </w:tcBorders>
            <w:vAlign w:val="center"/>
          </w:tcPr>
          <w:p w:rsidR="008126EC" w:rsidRPr="00515C83" w:rsidRDefault="008126EC" w:rsidP="00C44889">
            <w:pPr>
              <w:spacing w:after="0" w:line="240" w:lineRule="auto"/>
              <w:jc w:val="center"/>
            </w:pPr>
            <w:r w:rsidRPr="002E3780">
              <w:t>02</w:t>
            </w:r>
          </w:p>
        </w:tc>
        <w:tc>
          <w:tcPr>
            <w:tcW w:w="6379" w:type="dxa"/>
          </w:tcPr>
          <w:p w:rsidR="008126EC" w:rsidRPr="00792730" w:rsidRDefault="008126EC" w:rsidP="008126EC">
            <w:pPr>
              <w:spacing w:after="0"/>
              <w:jc w:val="both"/>
            </w:pPr>
            <w:r>
              <w:t xml:space="preserve">- </w:t>
            </w:r>
            <w:r w:rsidRPr="00792730">
              <w:rPr>
                <w:color w:val="000000"/>
                <w:lang w:val="vi-VN"/>
              </w:rPr>
              <w:t xml:space="preserve">Có bằng tốt nghiệp cao đẳng nghề chuyên ngành </w:t>
            </w:r>
            <w:r>
              <w:t>Cơ khí động lực, Kỹ thuật ô tô hoặc Máy tàu thủy</w:t>
            </w:r>
            <w:r w:rsidRPr="00792730">
              <w:rPr>
                <w:color w:val="000000"/>
                <w:lang w:val="vi-VN"/>
              </w:rPr>
              <w:t xml:space="preserve"> hoặc có chứng chỉ kỹ năng nghề phù hợp để dạy thực hành trình độ cao đẳng</w:t>
            </w:r>
            <w:r>
              <w:rPr>
                <w:color w:val="000000"/>
              </w:rPr>
              <w:t xml:space="preserve"> như c</w:t>
            </w:r>
            <w:r w:rsidRPr="00792730">
              <w:rPr>
                <w:color w:val="000000"/>
                <w:shd w:val="clear" w:color="auto" w:fill="FFFFFF"/>
              </w:rPr>
              <w:t>hứng chỉ kỹ năng nghề quốc gia Bậc 3 hoặc chứng nhận bậc thợ 5/7, 4/6 trở lên hoặc chứng chỉ kỹ năng thực hành nghề trình độ cao đẳng nghề hoặc tương đương</w:t>
            </w:r>
            <w:r>
              <w:rPr>
                <w:color w:val="000000"/>
                <w:shd w:val="clear" w:color="auto" w:fill="FFFFFF"/>
              </w:rPr>
              <w:t>.</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restart"/>
            <w:vAlign w:val="center"/>
          </w:tcPr>
          <w:p w:rsidR="008126EC" w:rsidRPr="001B1CA1" w:rsidRDefault="008126EC" w:rsidP="00C44889">
            <w:pPr>
              <w:spacing w:after="0" w:line="240" w:lineRule="auto"/>
              <w:jc w:val="center"/>
            </w:pPr>
            <w:r w:rsidRPr="001B1CA1">
              <w:t>1</w:t>
            </w:r>
            <w:r>
              <w:t>4</w:t>
            </w:r>
          </w:p>
        </w:tc>
        <w:tc>
          <w:tcPr>
            <w:tcW w:w="1701" w:type="dxa"/>
            <w:vMerge w:val="restart"/>
            <w:vAlign w:val="center"/>
          </w:tcPr>
          <w:p w:rsidR="008126EC" w:rsidRDefault="008126EC" w:rsidP="00C44889">
            <w:pPr>
              <w:spacing w:after="0" w:line="240" w:lineRule="auto"/>
              <w:jc w:val="center"/>
            </w:pPr>
            <w:r>
              <w:t>Khoa Cơ – Điện</w:t>
            </w:r>
          </w:p>
        </w:tc>
        <w:tc>
          <w:tcPr>
            <w:tcW w:w="1418" w:type="dxa"/>
            <w:tcBorders>
              <w:bottom w:val="dashSmallGap" w:sz="4" w:space="0" w:color="auto"/>
            </w:tcBorders>
            <w:vAlign w:val="center"/>
          </w:tcPr>
          <w:p w:rsidR="008126EC" w:rsidRDefault="008126EC" w:rsidP="00C44889">
            <w:pPr>
              <w:spacing w:after="0" w:line="240" w:lineRule="auto"/>
              <w:jc w:val="center"/>
            </w:pPr>
            <w:r w:rsidRPr="00DB4F89">
              <w:t>Giảng viên giáo dục nghề nghiệp</w:t>
            </w:r>
            <w:r>
              <w:t xml:space="preserve"> lý thuyết</w:t>
            </w:r>
          </w:p>
        </w:tc>
        <w:tc>
          <w:tcPr>
            <w:tcW w:w="850" w:type="dxa"/>
            <w:tcBorders>
              <w:bottom w:val="dashSmallGap" w:sz="4" w:space="0" w:color="auto"/>
            </w:tcBorders>
            <w:vAlign w:val="center"/>
          </w:tcPr>
          <w:p w:rsidR="008126EC" w:rsidRDefault="008126EC" w:rsidP="00C44889">
            <w:pPr>
              <w:spacing w:after="0" w:line="240" w:lineRule="auto"/>
              <w:jc w:val="center"/>
            </w:pPr>
            <w:r>
              <w:t>III</w:t>
            </w:r>
          </w:p>
        </w:tc>
        <w:tc>
          <w:tcPr>
            <w:tcW w:w="1498" w:type="dxa"/>
            <w:tcBorders>
              <w:bottom w:val="dashSmallGap" w:sz="4" w:space="0" w:color="auto"/>
            </w:tcBorders>
          </w:tcPr>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8126EC" w:rsidRDefault="008126EC" w:rsidP="00C44889">
            <w:pPr>
              <w:spacing w:after="0" w:line="240" w:lineRule="auto"/>
              <w:jc w:val="center"/>
            </w:pPr>
          </w:p>
          <w:p w:rsidR="00EF4090" w:rsidRDefault="00EF4090" w:rsidP="00C44889">
            <w:pPr>
              <w:spacing w:after="0" w:line="240" w:lineRule="auto"/>
              <w:jc w:val="center"/>
              <w:rPr>
                <w:sz w:val="20"/>
              </w:rPr>
            </w:pPr>
          </w:p>
          <w:p w:rsidR="00EF4090" w:rsidRPr="00EF4090" w:rsidRDefault="00EF4090" w:rsidP="00C44889">
            <w:pPr>
              <w:spacing w:after="0" w:line="240" w:lineRule="auto"/>
              <w:jc w:val="center"/>
              <w:rPr>
                <w:sz w:val="14"/>
              </w:rPr>
            </w:pPr>
          </w:p>
          <w:p w:rsidR="008126EC" w:rsidRDefault="008126EC" w:rsidP="00C44889">
            <w:pPr>
              <w:spacing w:after="0" w:line="240" w:lineRule="auto"/>
              <w:jc w:val="center"/>
            </w:pPr>
            <w:r>
              <w:t>V.09.02.03</w:t>
            </w:r>
          </w:p>
        </w:tc>
        <w:tc>
          <w:tcPr>
            <w:tcW w:w="1559" w:type="dxa"/>
            <w:tcBorders>
              <w:bottom w:val="dashSmallGap" w:sz="4" w:space="0" w:color="auto"/>
            </w:tcBorders>
            <w:vAlign w:val="center"/>
          </w:tcPr>
          <w:p w:rsidR="008126EC" w:rsidRDefault="008126EC" w:rsidP="00C44889">
            <w:pPr>
              <w:spacing w:after="0" w:line="240" w:lineRule="auto"/>
              <w:ind w:left="-112" w:right="-119"/>
              <w:jc w:val="center"/>
            </w:pPr>
            <w:r>
              <w:t>Giảng viên</w:t>
            </w:r>
          </w:p>
        </w:tc>
        <w:tc>
          <w:tcPr>
            <w:tcW w:w="1134" w:type="dxa"/>
            <w:tcBorders>
              <w:bottom w:val="dashSmallGap" w:sz="4" w:space="0" w:color="auto"/>
            </w:tcBorders>
            <w:vAlign w:val="center"/>
          </w:tcPr>
          <w:p w:rsidR="008126EC" w:rsidRDefault="008126EC" w:rsidP="00C44889">
            <w:pPr>
              <w:spacing w:after="0" w:line="240" w:lineRule="auto"/>
              <w:jc w:val="center"/>
            </w:pPr>
            <w:r>
              <w:t>01</w:t>
            </w:r>
          </w:p>
        </w:tc>
        <w:tc>
          <w:tcPr>
            <w:tcW w:w="6379" w:type="dxa"/>
          </w:tcPr>
          <w:p w:rsidR="008126EC" w:rsidRDefault="008126EC" w:rsidP="008126EC">
            <w:pPr>
              <w:spacing w:after="0"/>
              <w:jc w:val="both"/>
            </w:pPr>
            <w:r>
              <w:t xml:space="preserve">- </w:t>
            </w:r>
            <w:r w:rsidRPr="00792730">
              <w:rPr>
                <w:color w:val="000000"/>
                <w:lang w:val="vi-VN"/>
              </w:rPr>
              <w:t xml:space="preserve">Có bằng tốt nghiệp </w:t>
            </w:r>
            <w:r>
              <w:t>đại học trở lên ngành Cơ khí chế tạo, Cắt gọt kim loại, Hàn, Điện lạnh, Điện công nghiệp.</w:t>
            </w:r>
          </w:p>
          <w:p w:rsidR="008126EC" w:rsidRDefault="008126EC" w:rsidP="008126EC">
            <w:pPr>
              <w:spacing w:after="0"/>
              <w:jc w:val="both"/>
            </w:pPr>
            <w:r>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ign w:val="center"/>
          </w:tcPr>
          <w:p w:rsidR="008126EC" w:rsidRPr="001B1CA1" w:rsidRDefault="008126EC" w:rsidP="00C44889">
            <w:pPr>
              <w:spacing w:after="0" w:line="240" w:lineRule="auto"/>
              <w:jc w:val="center"/>
            </w:pPr>
          </w:p>
        </w:tc>
        <w:tc>
          <w:tcPr>
            <w:tcW w:w="1701" w:type="dxa"/>
            <w:vMerge/>
            <w:vAlign w:val="center"/>
          </w:tcPr>
          <w:p w:rsidR="008126EC" w:rsidRDefault="008126EC" w:rsidP="00C44889">
            <w:pPr>
              <w:spacing w:after="0" w:line="240" w:lineRule="auto"/>
              <w:jc w:val="center"/>
            </w:pPr>
          </w:p>
        </w:tc>
        <w:tc>
          <w:tcPr>
            <w:tcW w:w="1418" w:type="dxa"/>
            <w:tcBorders>
              <w:top w:val="dashSmallGap" w:sz="4" w:space="0" w:color="auto"/>
            </w:tcBorders>
            <w:vAlign w:val="center"/>
          </w:tcPr>
          <w:p w:rsidR="008126EC" w:rsidRDefault="008126EC" w:rsidP="00C44889">
            <w:pPr>
              <w:spacing w:after="0" w:line="240" w:lineRule="auto"/>
              <w:jc w:val="center"/>
            </w:pPr>
            <w:r>
              <w:t>Chuyên viên</w:t>
            </w:r>
          </w:p>
        </w:tc>
        <w:tc>
          <w:tcPr>
            <w:tcW w:w="850" w:type="dxa"/>
            <w:tcBorders>
              <w:top w:val="dashSmallGap" w:sz="4" w:space="0" w:color="auto"/>
            </w:tcBorders>
            <w:vAlign w:val="center"/>
          </w:tcPr>
          <w:p w:rsidR="008126EC" w:rsidRDefault="008126EC" w:rsidP="00C44889">
            <w:pPr>
              <w:spacing w:after="0" w:line="240" w:lineRule="auto"/>
              <w:jc w:val="center"/>
            </w:pPr>
            <w:r>
              <w:t>III</w:t>
            </w:r>
          </w:p>
        </w:tc>
        <w:tc>
          <w:tcPr>
            <w:tcW w:w="1498" w:type="dxa"/>
            <w:tcBorders>
              <w:top w:val="dashSmallGap" w:sz="4" w:space="0" w:color="auto"/>
            </w:tcBorders>
            <w:vAlign w:val="center"/>
          </w:tcPr>
          <w:p w:rsidR="008126EC" w:rsidRDefault="008126EC" w:rsidP="00C44889">
            <w:pPr>
              <w:spacing w:after="0" w:line="240" w:lineRule="auto"/>
              <w:jc w:val="center"/>
            </w:pPr>
            <w:r>
              <w:t>01.003</w:t>
            </w:r>
          </w:p>
        </w:tc>
        <w:tc>
          <w:tcPr>
            <w:tcW w:w="1559" w:type="dxa"/>
            <w:tcBorders>
              <w:top w:val="dashSmallGap" w:sz="4" w:space="0" w:color="auto"/>
            </w:tcBorders>
            <w:vAlign w:val="center"/>
          </w:tcPr>
          <w:p w:rsidR="008126EC" w:rsidRDefault="008126EC" w:rsidP="00C44889">
            <w:pPr>
              <w:spacing w:after="0" w:line="240" w:lineRule="auto"/>
              <w:ind w:left="-112" w:right="-119"/>
              <w:jc w:val="center"/>
              <w:rPr>
                <w:bCs/>
              </w:rPr>
            </w:pPr>
            <w:r>
              <w:rPr>
                <w:bCs/>
              </w:rPr>
              <w:t>Giáo vụ</w:t>
            </w:r>
          </w:p>
        </w:tc>
        <w:tc>
          <w:tcPr>
            <w:tcW w:w="1134" w:type="dxa"/>
            <w:tcBorders>
              <w:top w:val="dashSmallGap"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xml:space="preserve">- Có bằng tốt nghiệp đại học trở lên với chuyên ngành phù hợp </w:t>
            </w:r>
            <w:r>
              <w:lastRenderedPageBreak/>
              <w:t>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Merge w:val="restart"/>
            <w:vAlign w:val="center"/>
          </w:tcPr>
          <w:p w:rsidR="008126EC" w:rsidRPr="00FA11B0" w:rsidRDefault="008126EC" w:rsidP="00C44889">
            <w:pPr>
              <w:spacing w:after="0" w:line="240" w:lineRule="auto"/>
              <w:jc w:val="center"/>
            </w:pPr>
            <w:r w:rsidRPr="00FA11B0">
              <w:lastRenderedPageBreak/>
              <w:t>1</w:t>
            </w:r>
            <w:r>
              <w:t>5</w:t>
            </w:r>
          </w:p>
        </w:tc>
        <w:tc>
          <w:tcPr>
            <w:tcW w:w="1701" w:type="dxa"/>
            <w:vMerge w:val="restart"/>
            <w:vAlign w:val="center"/>
          </w:tcPr>
          <w:p w:rsidR="008126EC" w:rsidRPr="00FA11B0" w:rsidRDefault="008126EC" w:rsidP="00C44889">
            <w:pPr>
              <w:spacing w:after="0" w:line="240" w:lineRule="auto"/>
              <w:jc w:val="center"/>
            </w:pPr>
            <w:r w:rsidRPr="00FA11B0">
              <w:t>Khoa Lý luận chính trị</w:t>
            </w:r>
          </w:p>
        </w:tc>
        <w:tc>
          <w:tcPr>
            <w:tcW w:w="1418" w:type="dxa"/>
            <w:tcBorders>
              <w:bottom w:val="dashSmallGap" w:sz="4" w:space="0" w:color="auto"/>
            </w:tcBorders>
            <w:vAlign w:val="center"/>
          </w:tcPr>
          <w:p w:rsidR="008126EC" w:rsidRPr="00FA11B0" w:rsidRDefault="008126EC" w:rsidP="00C44889">
            <w:pPr>
              <w:spacing w:after="0" w:line="240" w:lineRule="auto"/>
              <w:jc w:val="center"/>
            </w:pPr>
            <w:r w:rsidRPr="00FA11B0">
              <w:t>Giảng viên giáo dục nghề nghiệp lý thuyết</w:t>
            </w:r>
          </w:p>
        </w:tc>
        <w:tc>
          <w:tcPr>
            <w:tcW w:w="850" w:type="dxa"/>
            <w:tcBorders>
              <w:bottom w:val="dashSmallGap" w:sz="4" w:space="0" w:color="auto"/>
            </w:tcBorders>
            <w:vAlign w:val="center"/>
          </w:tcPr>
          <w:p w:rsidR="008126EC" w:rsidRPr="00FA11B0" w:rsidRDefault="008126EC" w:rsidP="00C44889">
            <w:pPr>
              <w:spacing w:after="0" w:line="240" w:lineRule="auto"/>
              <w:jc w:val="center"/>
            </w:pPr>
            <w:r w:rsidRPr="00FA11B0">
              <w:t>III</w:t>
            </w:r>
          </w:p>
        </w:tc>
        <w:tc>
          <w:tcPr>
            <w:tcW w:w="1498" w:type="dxa"/>
            <w:tcBorders>
              <w:bottom w:val="dashSmallGap" w:sz="4" w:space="0" w:color="auto"/>
            </w:tcBorders>
          </w:tcPr>
          <w:p w:rsidR="008126EC" w:rsidRPr="00FA11B0" w:rsidRDefault="008126EC" w:rsidP="00C44889">
            <w:pPr>
              <w:spacing w:after="0" w:line="240" w:lineRule="auto"/>
              <w:jc w:val="center"/>
            </w:pPr>
          </w:p>
          <w:p w:rsidR="008126EC" w:rsidRPr="00FA11B0" w:rsidRDefault="008126EC" w:rsidP="00C44889">
            <w:pPr>
              <w:spacing w:after="0" w:line="240" w:lineRule="auto"/>
              <w:jc w:val="center"/>
            </w:pPr>
          </w:p>
          <w:p w:rsidR="008126EC" w:rsidRPr="00FA11B0" w:rsidRDefault="008126EC" w:rsidP="00C44889">
            <w:pPr>
              <w:spacing w:after="0" w:line="240" w:lineRule="auto"/>
              <w:jc w:val="center"/>
            </w:pPr>
          </w:p>
          <w:p w:rsidR="008126EC" w:rsidRPr="00FA11B0" w:rsidRDefault="008126EC" w:rsidP="00C44889">
            <w:pPr>
              <w:spacing w:after="0" w:line="240" w:lineRule="auto"/>
              <w:jc w:val="center"/>
            </w:pPr>
          </w:p>
          <w:p w:rsidR="008126EC" w:rsidRPr="00FA11B0" w:rsidRDefault="008126EC" w:rsidP="00C44889">
            <w:pPr>
              <w:spacing w:after="0" w:line="240" w:lineRule="auto"/>
              <w:jc w:val="center"/>
            </w:pPr>
          </w:p>
          <w:p w:rsidR="00EF4090" w:rsidRDefault="00EF4090" w:rsidP="00C44889">
            <w:pPr>
              <w:spacing w:after="0" w:line="240" w:lineRule="auto"/>
              <w:jc w:val="center"/>
            </w:pPr>
          </w:p>
          <w:p w:rsidR="00EF4090" w:rsidRDefault="00EF4090" w:rsidP="00C44889">
            <w:pPr>
              <w:spacing w:after="0" w:line="240" w:lineRule="auto"/>
              <w:jc w:val="center"/>
            </w:pPr>
          </w:p>
          <w:p w:rsidR="008126EC" w:rsidRPr="00FA11B0" w:rsidRDefault="008126EC" w:rsidP="00C44889">
            <w:pPr>
              <w:spacing w:after="0" w:line="240" w:lineRule="auto"/>
              <w:jc w:val="center"/>
            </w:pPr>
            <w:r w:rsidRPr="00FA11B0">
              <w:t>V.09.02.03</w:t>
            </w:r>
          </w:p>
        </w:tc>
        <w:tc>
          <w:tcPr>
            <w:tcW w:w="1559" w:type="dxa"/>
            <w:tcBorders>
              <w:bottom w:val="dashSmallGap" w:sz="4" w:space="0" w:color="auto"/>
            </w:tcBorders>
            <w:vAlign w:val="center"/>
          </w:tcPr>
          <w:p w:rsidR="008126EC" w:rsidRPr="00FA11B0" w:rsidRDefault="008126EC" w:rsidP="00C44889">
            <w:pPr>
              <w:spacing w:after="0" w:line="240" w:lineRule="auto"/>
              <w:ind w:left="-112" w:right="-119"/>
              <w:jc w:val="center"/>
            </w:pPr>
            <w:r w:rsidRPr="00FA11B0">
              <w:t>Giảng viên</w:t>
            </w:r>
          </w:p>
        </w:tc>
        <w:tc>
          <w:tcPr>
            <w:tcW w:w="1134" w:type="dxa"/>
            <w:tcBorders>
              <w:bottom w:val="dashSmallGap" w:sz="4" w:space="0" w:color="auto"/>
            </w:tcBorders>
            <w:vAlign w:val="center"/>
          </w:tcPr>
          <w:p w:rsidR="008126EC" w:rsidRPr="00FA11B0" w:rsidRDefault="008126EC" w:rsidP="00C44889">
            <w:pPr>
              <w:spacing w:after="0" w:line="240" w:lineRule="auto"/>
              <w:jc w:val="center"/>
            </w:pPr>
            <w:r w:rsidRPr="00FA11B0">
              <w:t>01</w:t>
            </w:r>
          </w:p>
        </w:tc>
        <w:tc>
          <w:tcPr>
            <w:tcW w:w="6379" w:type="dxa"/>
          </w:tcPr>
          <w:p w:rsidR="008126EC" w:rsidRPr="00480B69" w:rsidRDefault="008126EC" w:rsidP="008126EC">
            <w:pPr>
              <w:spacing w:after="0"/>
              <w:jc w:val="both"/>
            </w:pPr>
            <w:r w:rsidRPr="00480B69">
              <w:t xml:space="preserve">- </w:t>
            </w:r>
            <w:r w:rsidRPr="00480B69">
              <w:rPr>
                <w:lang w:val="vi-VN"/>
              </w:rPr>
              <w:t xml:space="preserve">Có bằng tốt nghiệp </w:t>
            </w:r>
            <w:r w:rsidRPr="00480B69">
              <w:t>đại học trở lên chuyên ngành Triết học, Xã hội học, Chủ nghĩa xã hội khoa học, Lịch sử Đảng hoặc các ngành phù hợp với chuyên ngành giảng dạy.</w:t>
            </w:r>
          </w:p>
          <w:p w:rsidR="008126EC" w:rsidRPr="00480B69" w:rsidRDefault="008126EC" w:rsidP="008126EC">
            <w:pPr>
              <w:spacing w:after="0"/>
              <w:jc w:val="both"/>
            </w:pPr>
            <w:r w:rsidRPr="00480B69">
              <w:t>- 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rsidR="008126EC" w:rsidRPr="00480B69" w:rsidRDefault="008126EC" w:rsidP="008126EC">
            <w:pPr>
              <w:spacing w:after="0"/>
              <w:jc w:val="both"/>
            </w:pPr>
            <w:r w:rsidRPr="00480B69">
              <w:t>- Có trình độ ngoại ngữ Bậc 2 (A2) theo quy định tại Thông tư số 01/2014/TT-BGD&amp;ĐT hoặc tương đương trở lên.</w:t>
            </w:r>
          </w:p>
          <w:p w:rsidR="008126EC" w:rsidRPr="00480B69" w:rsidRDefault="008126EC" w:rsidP="008126EC">
            <w:pPr>
              <w:spacing w:after="0"/>
              <w:jc w:val="both"/>
            </w:pPr>
            <w:r w:rsidRPr="00480B69">
              <w:t xml:space="preserve">- Có trình độ tin học đạt chuẩn Kỹ năng sử dụng công nghệ thông tin cơ bản theo quy định tại Thông tư số 03/2014/TT-BTTTT hoặc tương đương trở lên. </w:t>
            </w:r>
          </w:p>
        </w:tc>
      </w:tr>
      <w:tr w:rsidR="008126EC" w:rsidTr="00A33A42">
        <w:trPr>
          <w:jc w:val="center"/>
        </w:trPr>
        <w:tc>
          <w:tcPr>
            <w:tcW w:w="567" w:type="dxa"/>
            <w:vMerge/>
            <w:vAlign w:val="center"/>
          </w:tcPr>
          <w:p w:rsidR="008126EC" w:rsidRDefault="008126EC" w:rsidP="00C44889">
            <w:pPr>
              <w:spacing w:after="0" w:line="240" w:lineRule="auto"/>
              <w:jc w:val="center"/>
              <w:rPr>
                <w:color w:val="FF0000"/>
              </w:rPr>
            </w:pPr>
          </w:p>
        </w:tc>
        <w:tc>
          <w:tcPr>
            <w:tcW w:w="1701" w:type="dxa"/>
            <w:vMerge/>
            <w:vAlign w:val="center"/>
          </w:tcPr>
          <w:p w:rsidR="008126EC" w:rsidRPr="004245CF" w:rsidRDefault="008126EC" w:rsidP="00C44889">
            <w:pPr>
              <w:spacing w:after="0" w:line="240" w:lineRule="auto"/>
              <w:jc w:val="center"/>
              <w:rPr>
                <w:color w:val="FF0000"/>
              </w:rPr>
            </w:pPr>
          </w:p>
        </w:tc>
        <w:tc>
          <w:tcPr>
            <w:tcW w:w="1418" w:type="dxa"/>
            <w:tcBorders>
              <w:top w:val="dashSmallGap" w:sz="4" w:space="0" w:color="auto"/>
            </w:tcBorders>
            <w:vAlign w:val="center"/>
          </w:tcPr>
          <w:p w:rsidR="008126EC" w:rsidRDefault="008126EC" w:rsidP="00C44889">
            <w:pPr>
              <w:spacing w:after="0" w:line="240" w:lineRule="auto"/>
              <w:jc w:val="center"/>
            </w:pPr>
            <w:r>
              <w:t>Chuyên viên</w:t>
            </w:r>
          </w:p>
        </w:tc>
        <w:tc>
          <w:tcPr>
            <w:tcW w:w="850" w:type="dxa"/>
            <w:tcBorders>
              <w:top w:val="dashSmallGap" w:sz="4" w:space="0" w:color="auto"/>
            </w:tcBorders>
            <w:vAlign w:val="center"/>
          </w:tcPr>
          <w:p w:rsidR="008126EC" w:rsidRDefault="008126EC" w:rsidP="00C44889">
            <w:pPr>
              <w:spacing w:after="0" w:line="240" w:lineRule="auto"/>
              <w:jc w:val="center"/>
            </w:pPr>
            <w:r>
              <w:t>III</w:t>
            </w:r>
          </w:p>
        </w:tc>
        <w:tc>
          <w:tcPr>
            <w:tcW w:w="1498" w:type="dxa"/>
            <w:tcBorders>
              <w:top w:val="dashSmallGap" w:sz="4" w:space="0" w:color="auto"/>
            </w:tcBorders>
            <w:vAlign w:val="center"/>
          </w:tcPr>
          <w:p w:rsidR="008126EC" w:rsidRDefault="008126EC" w:rsidP="00C44889">
            <w:pPr>
              <w:spacing w:after="0" w:line="240" w:lineRule="auto"/>
              <w:jc w:val="center"/>
            </w:pPr>
            <w:r>
              <w:t>01.003</w:t>
            </w:r>
          </w:p>
        </w:tc>
        <w:tc>
          <w:tcPr>
            <w:tcW w:w="1559" w:type="dxa"/>
            <w:tcBorders>
              <w:top w:val="dashSmallGap" w:sz="4" w:space="0" w:color="auto"/>
            </w:tcBorders>
            <w:vAlign w:val="center"/>
          </w:tcPr>
          <w:p w:rsidR="008126EC" w:rsidRDefault="008126EC" w:rsidP="00C44889">
            <w:pPr>
              <w:spacing w:after="0" w:line="240" w:lineRule="auto"/>
              <w:ind w:left="-112" w:right="-119"/>
              <w:jc w:val="center"/>
              <w:rPr>
                <w:bCs/>
              </w:rPr>
            </w:pPr>
            <w:r>
              <w:rPr>
                <w:bCs/>
              </w:rPr>
              <w:t>Giáo vụ</w:t>
            </w:r>
          </w:p>
        </w:tc>
        <w:tc>
          <w:tcPr>
            <w:tcW w:w="1134" w:type="dxa"/>
            <w:tcBorders>
              <w:top w:val="dashSmallGap" w:sz="4" w:space="0" w:color="auto"/>
            </w:tcBorders>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Default="008126EC" w:rsidP="00C44889">
            <w:pPr>
              <w:spacing w:after="0" w:line="240" w:lineRule="auto"/>
              <w:jc w:val="center"/>
              <w:rPr>
                <w:color w:val="FF0000"/>
              </w:rPr>
            </w:pPr>
            <w:r w:rsidRPr="00C54C2B">
              <w:t>1</w:t>
            </w:r>
            <w:r>
              <w:t>6</w:t>
            </w:r>
          </w:p>
        </w:tc>
        <w:tc>
          <w:tcPr>
            <w:tcW w:w="1701" w:type="dxa"/>
            <w:vAlign w:val="center"/>
          </w:tcPr>
          <w:p w:rsidR="008126EC" w:rsidRPr="00C4443D" w:rsidRDefault="008126EC" w:rsidP="00C44889">
            <w:pPr>
              <w:spacing w:after="0" w:line="240" w:lineRule="auto"/>
              <w:jc w:val="center"/>
            </w:pPr>
            <w:r w:rsidRPr="00C4443D">
              <w:t>Bộ môn Ngoại ngữ</w:t>
            </w:r>
          </w:p>
        </w:tc>
        <w:tc>
          <w:tcPr>
            <w:tcW w:w="1418" w:type="dxa"/>
            <w:vAlign w:val="center"/>
          </w:tcPr>
          <w:p w:rsidR="008126EC" w:rsidRPr="00C4443D" w:rsidRDefault="008126EC" w:rsidP="00C44889">
            <w:pPr>
              <w:spacing w:after="0" w:line="240" w:lineRule="auto"/>
              <w:jc w:val="center"/>
            </w:pPr>
            <w:r w:rsidRPr="00C4443D">
              <w:t>Chuyên viên</w:t>
            </w:r>
          </w:p>
        </w:tc>
        <w:tc>
          <w:tcPr>
            <w:tcW w:w="850" w:type="dxa"/>
            <w:vAlign w:val="center"/>
          </w:tcPr>
          <w:p w:rsidR="008126EC" w:rsidRDefault="008126EC" w:rsidP="00C44889">
            <w:pPr>
              <w:spacing w:after="0" w:line="240" w:lineRule="auto"/>
              <w:jc w:val="center"/>
            </w:pPr>
            <w:r>
              <w:t>III</w:t>
            </w:r>
          </w:p>
        </w:tc>
        <w:tc>
          <w:tcPr>
            <w:tcW w:w="1498" w:type="dxa"/>
            <w:vAlign w:val="center"/>
          </w:tcPr>
          <w:p w:rsidR="008126EC" w:rsidRDefault="008126EC" w:rsidP="00C44889">
            <w:pPr>
              <w:spacing w:after="0" w:line="240" w:lineRule="auto"/>
              <w:jc w:val="center"/>
            </w:pPr>
            <w:r>
              <w:t>01.003</w:t>
            </w:r>
          </w:p>
        </w:tc>
        <w:tc>
          <w:tcPr>
            <w:tcW w:w="1559" w:type="dxa"/>
            <w:vAlign w:val="center"/>
          </w:tcPr>
          <w:p w:rsidR="008126EC" w:rsidRDefault="008126EC" w:rsidP="00C44889">
            <w:pPr>
              <w:spacing w:after="0" w:line="240" w:lineRule="auto"/>
              <w:ind w:left="-112" w:right="-119"/>
              <w:jc w:val="center"/>
              <w:rPr>
                <w:bCs/>
              </w:rPr>
            </w:pPr>
            <w:r>
              <w:rPr>
                <w:bCs/>
              </w:rPr>
              <w:t>Giáo vụ</w:t>
            </w:r>
          </w:p>
        </w:tc>
        <w:tc>
          <w:tcPr>
            <w:tcW w:w="1134" w:type="dxa"/>
            <w:vAlign w:val="center"/>
          </w:tcPr>
          <w:p w:rsidR="008126EC" w:rsidRDefault="008126EC" w:rsidP="00C44889">
            <w:pPr>
              <w:spacing w:after="0" w:line="240" w:lineRule="auto"/>
              <w:jc w:val="center"/>
              <w:rPr>
                <w:bCs/>
              </w:rPr>
            </w:pPr>
            <w:r>
              <w:rPr>
                <w:bCs/>
              </w:rPr>
              <w:t>01</w:t>
            </w:r>
          </w:p>
        </w:tc>
        <w:tc>
          <w:tcPr>
            <w:tcW w:w="6379" w:type="dxa"/>
            <w:vAlign w:val="center"/>
          </w:tcPr>
          <w:p w:rsidR="008126EC" w:rsidRDefault="008126EC" w:rsidP="008126EC">
            <w:pPr>
              <w:spacing w:after="0"/>
              <w:jc w:val="both"/>
            </w:pPr>
            <w:r>
              <w:t>- Có bằng tốt nghiệp đại học trở lên với chuyên ngành phù hợp với các ngành nghề đào tạo của Nhà trường.</w:t>
            </w:r>
          </w:p>
          <w:p w:rsidR="008126EC" w:rsidRDefault="008126EC" w:rsidP="008126EC">
            <w:pPr>
              <w:spacing w:after="0"/>
              <w:jc w:val="both"/>
            </w:pPr>
            <w:r>
              <w:t>- Có trình độ ngoại ngữ Bậc 2 (A2) theo quy định tại Thông tư số 01/2014/TT-BGD&amp;ĐT hoặc tương đương trở lên.</w:t>
            </w:r>
          </w:p>
          <w:p w:rsidR="008126EC" w:rsidRDefault="008126EC" w:rsidP="008126EC">
            <w:pPr>
              <w:spacing w:after="0"/>
              <w:jc w:val="both"/>
            </w:pPr>
            <w:r>
              <w:lastRenderedPageBreak/>
              <w:t>- Có trình độ tin học đạt chuẩn Kỹ năng sử dụng công nghệ thông tin cơ bản theo quy định tại Thông tư số 03/2014/TT-BTTTT hoặc tương đương trở lên.</w:t>
            </w:r>
          </w:p>
        </w:tc>
      </w:tr>
      <w:tr w:rsidR="008126EC" w:rsidTr="00A33A42">
        <w:trPr>
          <w:jc w:val="center"/>
        </w:trPr>
        <w:tc>
          <w:tcPr>
            <w:tcW w:w="567" w:type="dxa"/>
            <w:vAlign w:val="center"/>
          </w:tcPr>
          <w:p w:rsidR="008126EC" w:rsidRPr="001B1CA1" w:rsidRDefault="008126EC" w:rsidP="00C44889">
            <w:pPr>
              <w:spacing w:after="0" w:line="240" w:lineRule="auto"/>
              <w:jc w:val="center"/>
            </w:pPr>
            <w:r>
              <w:lastRenderedPageBreak/>
              <w:t>17</w:t>
            </w:r>
          </w:p>
        </w:tc>
        <w:tc>
          <w:tcPr>
            <w:tcW w:w="1701" w:type="dxa"/>
            <w:vAlign w:val="center"/>
          </w:tcPr>
          <w:p w:rsidR="008126EC" w:rsidRDefault="008126EC" w:rsidP="00C44889">
            <w:pPr>
              <w:spacing w:after="0" w:line="240" w:lineRule="auto"/>
              <w:jc w:val="center"/>
            </w:pPr>
            <w:r>
              <w:t>Thủ quỹ</w:t>
            </w:r>
          </w:p>
        </w:tc>
        <w:tc>
          <w:tcPr>
            <w:tcW w:w="1418" w:type="dxa"/>
            <w:vAlign w:val="center"/>
          </w:tcPr>
          <w:p w:rsidR="008126EC" w:rsidRDefault="008126EC" w:rsidP="00C44889">
            <w:pPr>
              <w:spacing w:after="0" w:line="240" w:lineRule="auto"/>
              <w:jc w:val="center"/>
            </w:pPr>
            <w:r>
              <w:t>Thủ quỹ</w:t>
            </w:r>
          </w:p>
        </w:tc>
        <w:tc>
          <w:tcPr>
            <w:tcW w:w="850" w:type="dxa"/>
            <w:vAlign w:val="center"/>
          </w:tcPr>
          <w:p w:rsidR="008126EC" w:rsidRDefault="008126EC" w:rsidP="00C44889">
            <w:pPr>
              <w:spacing w:after="0" w:line="240" w:lineRule="auto"/>
              <w:jc w:val="center"/>
            </w:pPr>
          </w:p>
        </w:tc>
        <w:tc>
          <w:tcPr>
            <w:tcW w:w="1498" w:type="dxa"/>
            <w:vAlign w:val="center"/>
          </w:tcPr>
          <w:p w:rsidR="008126EC" w:rsidRDefault="008126EC" w:rsidP="00C44889">
            <w:pPr>
              <w:spacing w:after="0" w:line="240" w:lineRule="auto"/>
              <w:jc w:val="center"/>
            </w:pPr>
            <w:r>
              <w:t>06.035</w:t>
            </w:r>
          </w:p>
        </w:tc>
        <w:tc>
          <w:tcPr>
            <w:tcW w:w="1559" w:type="dxa"/>
            <w:vAlign w:val="center"/>
          </w:tcPr>
          <w:p w:rsidR="008126EC" w:rsidRPr="00515C83" w:rsidRDefault="008126EC" w:rsidP="00C44889">
            <w:pPr>
              <w:spacing w:after="0" w:line="240" w:lineRule="auto"/>
              <w:ind w:left="-112" w:right="-119"/>
              <w:jc w:val="center"/>
              <w:rPr>
                <w:bCs/>
              </w:rPr>
            </w:pPr>
            <w:r>
              <w:rPr>
                <w:bCs/>
              </w:rPr>
              <w:t>Thủ quỹ</w:t>
            </w:r>
          </w:p>
        </w:tc>
        <w:tc>
          <w:tcPr>
            <w:tcW w:w="1134" w:type="dxa"/>
            <w:vAlign w:val="center"/>
          </w:tcPr>
          <w:p w:rsidR="008126EC" w:rsidRPr="007B7A64" w:rsidRDefault="008126EC" w:rsidP="00C44889">
            <w:pPr>
              <w:spacing w:after="0" w:line="240" w:lineRule="auto"/>
              <w:jc w:val="center"/>
            </w:pPr>
            <w:r>
              <w:rPr>
                <w:bCs/>
              </w:rPr>
              <w:t>01</w:t>
            </w:r>
          </w:p>
        </w:tc>
        <w:tc>
          <w:tcPr>
            <w:tcW w:w="6379" w:type="dxa"/>
          </w:tcPr>
          <w:p w:rsidR="008126EC" w:rsidRPr="006F7423" w:rsidRDefault="008126EC" w:rsidP="008126EC">
            <w:pPr>
              <w:spacing w:after="0"/>
              <w:jc w:val="both"/>
            </w:pPr>
            <w:r w:rsidRPr="006F7423">
              <w:rPr>
                <w:color w:val="000000"/>
                <w:shd w:val="clear" w:color="auto" w:fill="FFFFFF"/>
              </w:rPr>
              <w:t xml:space="preserve">Tốt nghiệp </w:t>
            </w:r>
            <w:r>
              <w:rPr>
                <w:color w:val="000000"/>
                <w:shd w:val="clear" w:color="auto" w:fill="FFFFFF"/>
              </w:rPr>
              <w:t>Trung học phổ thông trở lên</w:t>
            </w:r>
            <w:r w:rsidRPr="006F7423">
              <w:rPr>
                <w:color w:val="000000"/>
                <w:shd w:val="clear" w:color="auto" w:fill="FFFFFF"/>
              </w:rPr>
              <w:t>, đã qua lớp nghiệp vụ quỹ tiền mặt.</w:t>
            </w:r>
          </w:p>
        </w:tc>
      </w:tr>
      <w:tr w:rsidR="008126EC" w:rsidTr="00A33A42">
        <w:trPr>
          <w:jc w:val="center"/>
        </w:trPr>
        <w:tc>
          <w:tcPr>
            <w:tcW w:w="567" w:type="dxa"/>
            <w:vAlign w:val="center"/>
          </w:tcPr>
          <w:p w:rsidR="008126EC" w:rsidRPr="001B1CA1" w:rsidRDefault="008126EC" w:rsidP="00C44889">
            <w:pPr>
              <w:spacing w:after="0" w:line="240" w:lineRule="auto"/>
              <w:jc w:val="center"/>
            </w:pPr>
            <w:r>
              <w:t>18</w:t>
            </w:r>
          </w:p>
        </w:tc>
        <w:tc>
          <w:tcPr>
            <w:tcW w:w="1701" w:type="dxa"/>
            <w:vAlign w:val="center"/>
          </w:tcPr>
          <w:p w:rsidR="008126EC" w:rsidRDefault="008126EC" w:rsidP="00C44889">
            <w:pPr>
              <w:spacing w:after="0" w:line="240" w:lineRule="auto"/>
              <w:jc w:val="center"/>
            </w:pPr>
            <w:r>
              <w:rPr>
                <w:bCs/>
              </w:rPr>
              <w:t>Y tế cơ quan</w:t>
            </w:r>
          </w:p>
        </w:tc>
        <w:tc>
          <w:tcPr>
            <w:tcW w:w="1418" w:type="dxa"/>
            <w:vAlign w:val="center"/>
          </w:tcPr>
          <w:p w:rsidR="008126EC" w:rsidRPr="00DB4F89" w:rsidRDefault="008126EC" w:rsidP="00C44889">
            <w:pPr>
              <w:spacing w:after="0" w:line="240" w:lineRule="auto"/>
              <w:jc w:val="center"/>
            </w:pPr>
            <w:r>
              <w:t>Y sỹ</w:t>
            </w:r>
          </w:p>
        </w:tc>
        <w:tc>
          <w:tcPr>
            <w:tcW w:w="850" w:type="dxa"/>
            <w:vAlign w:val="center"/>
          </w:tcPr>
          <w:p w:rsidR="008126EC" w:rsidRDefault="008126EC" w:rsidP="00C44889">
            <w:pPr>
              <w:spacing w:after="0" w:line="240" w:lineRule="auto"/>
              <w:jc w:val="center"/>
            </w:pPr>
            <w:r>
              <w:t>IV</w:t>
            </w:r>
          </w:p>
        </w:tc>
        <w:tc>
          <w:tcPr>
            <w:tcW w:w="1498" w:type="dxa"/>
            <w:vAlign w:val="center"/>
          </w:tcPr>
          <w:p w:rsidR="008126EC" w:rsidRPr="00635052" w:rsidRDefault="008126EC" w:rsidP="00C44889">
            <w:pPr>
              <w:spacing w:after="0" w:line="240" w:lineRule="auto"/>
              <w:jc w:val="center"/>
            </w:pPr>
            <w:r w:rsidRPr="00635052">
              <w:t>V.08.03.07</w:t>
            </w:r>
          </w:p>
        </w:tc>
        <w:tc>
          <w:tcPr>
            <w:tcW w:w="1559" w:type="dxa"/>
            <w:vAlign w:val="center"/>
          </w:tcPr>
          <w:p w:rsidR="008126EC" w:rsidRDefault="008126EC" w:rsidP="00C44889">
            <w:pPr>
              <w:spacing w:after="0" w:line="240" w:lineRule="auto"/>
              <w:ind w:left="-112" w:right="-119"/>
              <w:jc w:val="center"/>
            </w:pPr>
            <w:r>
              <w:t>Y sỹ</w:t>
            </w:r>
          </w:p>
        </w:tc>
        <w:tc>
          <w:tcPr>
            <w:tcW w:w="1134" w:type="dxa"/>
            <w:vAlign w:val="center"/>
          </w:tcPr>
          <w:p w:rsidR="008126EC" w:rsidRDefault="008126EC" w:rsidP="00C44889">
            <w:pPr>
              <w:spacing w:after="0" w:line="240" w:lineRule="auto"/>
              <w:jc w:val="center"/>
            </w:pPr>
            <w:r>
              <w:t>01</w:t>
            </w:r>
          </w:p>
        </w:tc>
        <w:tc>
          <w:tcPr>
            <w:tcW w:w="6379" w:type="dxa"/>
          </w:tcPr>
          <w:p w:rsidR="008126EC" w:rsidRPr="005C0041" w:rsidRDefault="008126EC" w:rsidP="008126EC">
            <w:pPr>
              <w:pStyle w:val="NormalWeb"/>
              <w:shd w:val="clear" w:color="auto" w:fill="FFFFFF"/>
              <w:spacing w:before="0" w:beforeAutospacing="0" w:after="0" w:afterAutospacing="0"/>
              <w:jc w:val="both"/>
              <w:rPr>
                <w:sz w:val="22"/>
                <w:szCs w:val="22"/>
                <w:lang w:val="fr-FR"/>
              </w:rPr>
            </w:pPr>
            <w:r w:rsidRPr="005C0041">
              <w:rPr>
                <w:sz w:val="22"/>
                <w:szCs w:val="22"/>
                <w:lang w:val="fr-FR"/>
              </w:rPr>
              <w:t xml:space="preserve">- Tốt nghiệp </w:t>
            </w:r>
            <w:r>
              <w:rPr>
                <w:sz w:val="22"/>
                <w:szCs w:val="22"/>
                <w:lang w:val="fr-FR"/>
              </w:rPr>
              <w:t>y sĩ trình độ trung cấp trở lên.</w:t>
            </w:r>
          </w:p>
          <w:p w:rsidR="008126EC" w:rsidRPr="005C0041" w:rsidRDefault="008126EC" w:rsidP="008126EC">
            <w:pPr>
              <w:pStyle w:val="NormalWeb"/>
              <w:shd w:val="clear" w:color="auto" w:fill="FFFFFF"/>
              <w:spacing w:before="0" w:beforeAutospacing="0" w:after="0" w:afterAutospacing="0"/>
              <w:jc w:val="both"/>
              <w:rPr>
                <w:sz w:val="22"/>
                <w:szCs w:val="22"/>
              </w:rPr>
            </w:pPr>
            <w:r w:rsidRPr="005C0041">
              <w:rPr>
                <w:sz w:val="22"/>
                <w:szCs w:val="22"/>
              </w:rPr>
              <w:t>-</w:t>
            </w:r>
            <w:r w:rsidRPr="005C0041">
              <w:rPr>
                <w:sz w:val="22"/>
                <w:szCs w:val="22"/>
                <w:lang w:val="vi-VN"/>
              </w:rPr>
              <w:t xml:space="preserve"> Có trình độ ngoại ngữ bậc </w:t>
            </w:r>
            <w:r w:rsidRPr="005C0041">
              <w:rPr>
                <w:sz w:val="22"/>
                <w:szCs w:val="22"/>
              </w:rPr>
              <w:t>1</w:t>
            </w:r>
            <w:r w:rsidRPr="005C0041">
              <w:rPr>
                <w:sz w:val="22"/>
                <w:szCs w:val="22"/>
                <w:lang w:val="vi-VN"/>
              </w:rPr>
              <w:t xml:space="preserve"> (</w:t>
            </w:r>
            <w:r w:rsidRPr="005C0041">
              <w:rPr>
                <w:sz w:val="22"/>
                <w:szCs w:val="22"/>
              </w:rPr>
              <w:t>A1</w:t>
            </w:r>
            <w:r>
              <w:rPr>
                <w:sz w:val="22"/>
                <w:szCs w:val="22"/>
                <w:lang w:val="vi-VN"/>
              </w:rPr>
              <w:t>) theo quy định tại</w:t>
            </w:r>
            <w:r>
              <w:rPr>
                <w:sz w:val="22"/>
                <w:szCs w:val="22"/>
              </w:rPr>
              <w:t xml:space="preserve"> </w:t>
            </w:r>
            <w:r w:rsidRPr="005C0041">
              <w:rPr>
                <w:sz w:val="22"/>
                <w:szCs w:val="22"/>
              </w:rPr>
              <w:t>Thông tư số 01/2014/TT-BGD&amp;ĐT hoặc tương đương trở lên.</w:t>
            </w:r>
          </w:p>
          <w:p w:rsidR="008126EC" w:rsidRPr="005C0041" w:rsidRDefault="008126EC" w:rsidP="008126EC">
            <w:pPr>
              <w:pStyle w:val="NormalWeb"/>
              <w:shd w:val="clear" w:color="auto" w:fill="FFFFFF"/>
              <w:spacing w:before="0" w:beforeAutospacing="0" w:after="0" w:afterAutospacing="0"/>
              <w:jc w:val="both"/>
              <w:rPr>
                <w:sz w:val="22"/>
                <w:szCs w:val="22"/>
              </w:rPr>
            </w:pPr>
            <w:r w:rsidRPr="005C0041">
              <w:rPr>
                <w:sz w:val="22"/>
                <w:szCs w:val="22"/>
              </w:rPr>
              <w:t>-</w:t>
            </w:r>
            <w:r w:rsidRPr="005C0041">
              <w:rPr>
                <w:sz w:val="22"/>
                <w:szCs w:val="22"/>
                <w:lang w:val="vi-VN"/>
              </w:rPr>
              <w:t xml:space="preserve"> Có trình độ tin học đạt chuẩn kỹ năng sử dụng công nghệ thông tin cơ bản theo quy định tại </w:t>
            </w:r>
            <w:r w:rsidRPr="00554CE0">
              <w:rPr>
                <w:sz w:val="22"/>
                <w:szCs w:val="22"/>
              </w:rPr>
              <w:t>Thông tư số 03/2014/TT-BTTTT hoặc tương đương trở lên</w:t>
            </w:r>
            <w:r w:rsidRPr="00554CE0">
              <w:rPr>
                <w:sz w:val="22"/>
                <w:szCs w:val="22"/>
                <w:lang w:val="vi-VN"/>
              </w:rPr>
              <w:t>.</w:t>
            </w:r>
          </w:p>
        </w:tc>
      </w:tr>
    </w:tbl>
    <w:p w:rsidR="00772967" w:rsidRDefault="00772967" w:rsidP="000C0108">
      <w:pPr>
        <w:spacing w:after="120" w:line="240" w:lineRule="auto"/>
      </w:pPr>
    </w:p>
    <w:p w:rsidR="00D106A8" w:rsidRDefault="00D106A8" w:rsidP="000C0108">
      <w:pPr>
        <w:spacing w:after="120" w:line="240" w:lineRule="auto"/>
      </w:pPr>
    </w:p>
    <w:p w:rsidR="00D106A8" w:rsidRDefault="00D106A8" w:rsidP="000C0108">
      <w:pPr>
        <w:spacing w:after="120" w:line="240" w:lineRule="auto"/>
      </w:pPr>
    </w:p>
    <w:p w:rsidR="00D106A8" w:rsidRDefault="00D106A8" w:rsidP="000C0108">
      <w:pPr>
        <w:spacing w:after="120" w:line="240" w:lineRule="auto"/>
      </w:pPr>
    </w:p>
    <w:sectPr w:rsidR="00D106A8" w:rsidSect="00772967">
      <w:pgSz w:w="16839" w:h="11907" w:orient="landscape" w:code="9"/>
      <w:pgMar w:top="748" w:right="272" w:bottom="992"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2F" w:rsidRDefault="00A1722F" w:rsidP="000F1018">
      <w:pPr>
        <w:spacing w:after="0" w:line="240" w:lineRule="auto"/>
      </w:pPr>
      <w:r>
        <w:separator/>
      </w:r>
    </w:p>
  </w:endnote>
  <w:endnote w:type="continuationSeparator" w:id="0">
    <w:p w:rsidR="00A1722F" w:rsidRDefault="00A1722F" w:rsidP="000F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720870"/>
      <w:docPartObj>
        <w:docPartGallery w:val="Page Numbers (Bottom of Page)"/>
        <w:docPartUnique/>
      </w:docPartObj>
    </w:sdtPr>
    <w:sdtEndPr>
      <w:rPr>
        <w:noProof/>
      </w:rPr>
    </w:sdtEndPr>
    <w:sdtContent>
      <w:p w:rsidR="000F1018" w:rsidRDefault="000F1018">
        <w:pPr>
          <w:pStyle w:val="Footer"/>
          <w:jc w:val="center"/>
        </w:pPr>
        <w:r>
          <w:fldChar w:fldCharType="begin"/>
        </w:r>
        <w:r>
          <w:instrText xml:space="preserve"> PAGE   \* MERGEFORMAT </w:instrText>
        </w:r>
        <w:r>
          <w:fldChar w:fldCharType="separate"/>
        </w:r>
        <w:r w:rsidR="00336885">
          <w:rPr>
            <w:noProof/>
          </w:rPr>
          <w:t>1</w:t>
        </w:r>
        <w:r>
          <w:rPr>
            <w:noProof/>
          </w:rPr>
          <w:fldChar w:fldCharType="end"/>
        </w:r>
      </w:p>
    </w:sdtContent>
  </w:sdt>
  <w:p w:rsidR="000F1018" w:rsidRDefault="000F1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2F" w:rsidRDefault="00A1722F" w:rsidP="000F1018">
      <w:pPr>
        <w:spacing w:after="0" w:line="240" w:lineRule="auto"/>
      </w:pPr>
      <w:r>
        <w:separator/>
      </w:r>
    </w:p>
  </w:footnote>
  <w:footnote w:type="continuationSeparator" w:id="0">
    <w:p w:rsidR="00A1722F" w:rsidRDefault="00A1722F" w:rsidP="000F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A1E"/>
    <w:multiLevelType w:val="hybridMultilevel"/>
    <w:tmpl w:val="B094CB3A"/>
    <w:lvl w:ilvl="0" w:tplc="093A58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D36EF1A">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91BD9"/>
    <w:multiLevelType w:val="hybridMultilevel"/>
    <w:tmpl w:val="5E068CCE"/>
    <w:lvl w:ilvl="0" w:tplc="3EBE780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FF4CBC"/>
    <w:multiLevelType w:val="hybridMultilevel"/>
    <w:tmpl w:val="AA002F90"/>
    <w:lvl w:ilvl="0" w:tplc="E6AE65B0">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A155AB"/>
    <w:multiLevelType w:val="hybridMultilevel"/>
    <w:tmpl w:val="AE3808C6"/>
    <w:lvl w:ilvl="0" w:tplc="71040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FF5CE7"/>
    <w:multiLevelType w:val="hybridMultilevel"/>
    <w:tmpl w:val="BB7056E6"/>
    <w:lvl w:ilvl="0" w:tplc="125C90F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C04FB2"/>
    <w:multiLevelType w:val="hybridMultilevel"/>
    <w:tmpl w:val="4254EC92"/>
    <w:lvl w:ilvl="0" w:tplc="71040C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B730F2"/>
    <w:multiLevelType w:val="hybridMultilevel"/>
    <w:tmpl w:val="CA5A5F48"/>
    <w:lvl w:ilvl="0" w:tplc="839202D4">
      <w:start w:val="5"/>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B7"/>
    <w:rsid w:val="000034A2"/>
    <w:rsid w:val="00017CF4"/>
    <w:rsid w:val="00021D08"/>
    <w:rsid w:val="00033FAE"/>
    <w:rsid w:val="000348F0"/>
    <w:rsid w:val="000461EC"/>
    <w:rsid w:val="0004621F"/>
    <w:rsid w:val="0006047D"/>
    <w:rsid w:val="0006073F"/>
    <w:rsid w:val="00066654"/>
    <w:rsid w:val="00070197"/>
    <w:rsid w:val="000771A0"/>
    <w:rsid w:val="00077F7C"/>
    <w:rsid w:val="00080D7D"/>
    <w:rsid w:val="0008182A"/>
    <w:rsid w:val="000819F0"/>
    <w:rsid w:val="00083060"/>
    <w:rsid w:val="00094F52"/>
    <w:rsid w:val="000A24AE"/>
    <w:rsid w:val="000A5BF9"/>
    <w:rsid w:val="000B3BDB"/>
    <w:rsid w:val="000B43EF"/>
    <w:rsid w:val="000C0108"/>
    <w:rsid w:val="000C3309"/>
    <w:rsid w:val="000D4104"/>
    <w:rsid w:val="000E15EF"/>
    <w:rsid w:val="000F01B8"/>
    <w:rsid w:val="000F0498"/>
    <w:rsid w:val="000F1018"/>
    <w:rsid w:val="000F27D2"/>
    <w:rsid w:val="000F44F2"/>
    <w:rsid w:val="000F7DD1"/>
    <w:rsid w:val="00104318"/>
    <w:rsid w:val="00105F44"/>
    <w:rsid w:val="00111C63"/>
    <w:rsid w:val="0011419B"/>
    <w:rsid w:val="00114BD8"/>
    <w:rsid w:val="0011504B"/>
    <w:rsid w:val="00117E69"/>
    <w:rsid w:val="00120D6F"/>
    <w:rsid w:val="00120FA0"/>
    <w:rsid w:val="00125F18"/>
    <w:rsid w:val="001308E3"/>
    <w:rsid w:val="00146B26"/>
    <w:rsid w:val="00155AD5"/>
    <w:rsid w:val="00163243"/>
    <w:rsid w:val="001749D1"/>
    <w:rsid w:val="00177836"/>
    <w:rsid w:val="00187365"/>
    <w:rsid w:val="00190CF6"/>
    <w:rsid w:val="00193419"/>
    <w:rsid w:val="0019681E"/>
    <w:rsid w:val="00196F23"/>
    <w:rsid w:val="001C04D1"/>
    <w:rsid w:val="001D0F13"/>
    <w:rsid w:val="001D49E6"/>
    <w:rsid w:val="001E0A3C"/>
    <w:rsid w:val="001F7ECB"/>
    <w:rsid w:val="00227D83"/>
    <w:rsid w:val="00235E00"/>
    <w:rsid w:val="00243462"/>
    <w:rsid w:val="00275379"/>
    <w:rsid w:val="00276E64"/>
    <w:rsid w:val="00282556"/>
    <w:rsid w:val="00286E3A"/>
    <w:rsid w:val="002A2347"/>
    <w:rsid w:val="002A5A4E"/>
    <w:rsid w:val="002B703F"/>
    <w:rsid w:val="002C6B0F"/>
    <w:rsid w:val="002E4635"/>
    <w:rsid w:val="002E5111"/>
    <w:rsid w:val="002F1869"/>
    <w:rsid w:val="002F209A"/>
    <w:rsid w:val="002F3D2D"/>
    <w:rsid w:val="002F65CA"/>
    <w:rsid w:val="00300271"/>
    <w:rsid w:val="003011B7"/>
    <w:rsid w:val="00304527"/>
    <w:rsid w:val="00320825"/>
    <w:rsid w:val="00321A63"/>
    <w:rsid w:val="00322674"/>
    <w:rsid w:val="003260A7"/>
    <w:rsid w:val="00336885"/>
    <w:rsid w:val="00346444"/>
    <w:rsid w:val="00346670"/>
    <w:rsid w:val="003467E1"/>
    <w:rsid w:val="0035078C"/>
    <w:rsid w:val="00353CC2"/>
    <w:rsid w:val="00353DE0"/>
    <w:rsid w:val="003569C3"/>
    <w:rsid w:val="00360FDC"/>
    <w:rsid w:val="00361473"/>
    <w:rsid w:val="00371D7C"/>
    <w:rsid w:val="0037686B"/>
    <w:rsid w:val="003930C9"/>
    <w:rsid w:val="003977A8"/>
    <w:rsid w:val="003B66E1"/>
    <w:rsid w:val="003C3A97"/>
    <w:rsid w:val="003C600B"/>
    <w:rsid w:val="003D1546"/>
    <w:rsid w:val="003D2D50"/>
    <w:rsid w:val="003D5063"/>
    <w:rsid w:val="003D5A83"/>
    <w:rsid w:val="003E03A6"/>
    <w:rsid w:val="003E396B"/>
    <w:rsid w:val="003E66B1"/>
    <w:rsid w:val="003F59F3"/>
    <w:rsid w:val="003F5B82"/>
    <w:rsid w:val="003F5C74"/>
    <w:rsid w:val="0040532E"/>
    <w:rsid w:val="0040549D"/>
    <w:rsid w:val="0041055B"/>
    <w:rsid w:val="004170A9"/>
    <w:rsid w:val="004236A3"/>
    <w:rsid w:val="00424CDA"/>
    <w:rsid w:val="00440DA9"/>
    <w:rsid w:val="00442DE3"/>
    <w:rsid w:val="0045388D"/>
    <w:rsid w:val="0045679A"/>
    <w:rsid w:val="0045765D"/>
    <w:rsid w:val="00461537"/>
    <w:rsid w:val="0046383C"/>
    <w:rsid w:val="00472884"/>
    <w:rsid w:val="00482A43"/>
    <w:rsid w:val="00483BBD"/>
    <w:rsid w:val="004903E0"/>
    <w:rsid w:val="00491927"/>
    <w:rsid w:val="004A23D1"/>
    <w:rsid w:val="004B01AA"/>
    <w:rsid w:val="004B086A"/>
    <w:rsid w:val="004D1516"/>
    <w:rsid w:val="004E27F5"/>
    <w:rsid w:val="004F06E4"/>
    <w:rsid w:val="005178BF"/>
    <w:rsid w:val="00526FBC"/>
    <w:rsid w:val="00527F45"/>
    <w:rsid w:val="00540095"/>
    <w:rsid w:val="005615A4"/>
    <w:rsid w:val="00563A0C"/>
    <w:rsid w:val="00571198"/>
    <w:rsid w:val="0057498D"/>
    <w:rsid w:val="00575C1F"/>
    <w:rsid w:val="0057761F"/>
    <w:rsid w:val="00577701"/>
    <w:rsid w:val="0058090C"/>
    <w:rsid w:val="00580B80"/>
    <w:rsid w:val="0058737C"/>
    <w:rsid w:val="005A0CE1"/>
    <w:rsid w:val="005C27D9"/>
    <w:rsid w:val="005C2F56"/>
    <w:rsid w:val="005D1406"/>
    <w:rsid w:val="005D167D"/>
    <w:rsid w:val="005D38E6"/>
    <w:rsid w:val="005E18A5"/>
    <w:rsid w:val="005F5F60"/>
    <w:rsid w:val="005F7CFE"/>
    <w:rsid w:val="0061154C"/>
    <w:rsid w:val="00611955"/>
    <w:rsid w:val="00616376"/>
    <w:rsid w:val="006265AD"/>
    <w:rsid w:val="00626618"/>
    <w:rsid w:val="00643DB5"/>
    <w:rsid w:val="006632EE"/>
    <w:rsid w:val="00671581"/>
    <w:rsid w:val="00672F38"/>
    <w:rsid w:val="00673C05"/>
    <w:rsid w:val="0067594E"/>
    <w:rsid w:val="006A6A32"/>
    <w:rsid w:val="006C2696"/>
    <w:rsid w:val="006C6543"/>
    <w:rsid w:val="006C6C8F"/>
    <w:rsid w:val="006C7610"/>
    <w:rsid w:val="006C76B9"/>
    <w:rsid w:val="006D05A3"/>
    <w:rsid w:val="006D3103"/>
    <w:rsid w:val="006E5B2C"/>
    <w:rsid w:val="006F40D5"/>
    <w:rsid w:val="00704B36"/>
    <w:rsid w:val="007057EF"/>
    <w:rsid w:val="007061B7"/>
    <w:rsid w:val="00724AAC"/>
    <w:rsid w:val="00742FEC"/>
    <w:rsid w:val="007447F2"/>
    <w:rsid w:val="0075125A"/>
    <w:rsid w:val="007538FF"/>
    <w:rsid w:val="00755DE9"/>
    <w:rsid w:val="00757872"/>
    <w:rsid w:val="00761EFE"/>
    <w:rsid w:val="00762FED"/>
    <w:rsid w:val="00772967"/>
    <w:rsid w:val="00784F4C"/>
    <w:rsid w:val="0079506D"/>
    <w:rsid w:val="00796DF9"/>
    <w:rsid w:val="007A285E"/>
    <w:rsid w:val="007A29B0"/>
    <w:rsid w:val="007B7403"/>
    <w:rsid w:val="007C4077"/>
    <w:rsid w:val="007C585D"/>
    <w:rsid w:val="007C675B"/>
    <w:rsid w:val="007D3C6B"/>
    <w:rsid w:val="007E06BB"/>
    <w:rsid w:val="007E6D88"/>
    <w:rsid w:val="007F1FF1"/>
    <w:rsid w:val="007F5F75"/>
    <w:rsid w:val="008105E8"/>
    <w:rsid w:val="00812385"/>
    <w:rsid w:val="008126EC"/>
    <w:rsid w:val="00813F53"/>
    <w:rsid w:val="00814D90"/>
    <w:rsid w:val="0081612B"/>
    <w:rsid w:val="00817F75"/>
    <w:rsid w:val="00831303"/>
    <w:rsid w:val="008349D4"/>
    <w:rsid w:val="00836A2F"/>
    <w:rsid w:val="00841429"/>
    <w:rsid w:val="00841FFE"/>
    <w:rsid w:val="0084726E"/>
    <w:rsid w:val="008604C0"/>
    <w:rsid w:val="00861197"/>
    <w:rsid w:val="0086410B"/>
    <w:rsid w:val="008656B6"/>
    <w:rsid w:val="00872167"/>
    <w:rsid w:val="0087464A"/>
    <w:rsid w:val="00882AC2"/>
    <w:rsid w:val="00886276"/>
    <w:rsid w:val="008946F4"/>
    <w:rsid w:val="00895526"/>
    <w:rsid w:val="00895584"/>
    <w:rsid w:val="008A23B5"/>
    <w:rsid w:val="008B1235"/>
    <w:rsid w:val="008B6D22"/>
    <w:rsid w:val="008D14F3"/>
    <w:rsid w:val="008D738B"/>
    <w:rsid w:val="008F3E25"/>
    <w:rsid w:val="008F74A7"/>
    <w:rsid w:val="0090274E"/>
    <w:rsid w:val="00902BBF"/>
    <w:rsid w:val="00906621"/>
    <w:rsid w:val="00911318"/>
    <w:rsid w:val="00911E1F"/>
    <w:rsid w:val="00913BF6"/>
    <w:rsid w:val="00915589"/>
    <w:rsid w:val="00916C34"/>
    <w:rsid w:val="00922976"/>
    <w:rsid w:val="00922ACA"/>
    <w:rsid w:val="00935566"/>
    <w:rsid w:val="00944EEA"/>
    <w:rsid w:val="00945056"/>
    <w:rsid w:val="00951431"/>
    <w:rsid w:val="00961396"/>
    <w:rsid w:val="00964615"/>
    <w:rsid w:val="00965764"/>
    <w:rsid w:val="00973515"/>
    <w:rsid w:val="009744AB"/>
    <w:rsid w:val="00977BB2"/>
    <w:rsid w:val="00981C28"/>
    <w:rsid w:val="0098279D"/>
    <w:rsid w:val="00983CBE"/>
    <w:rsid w:val="009A4360"/>
    <w:rsid w:val="009A6C91"/>
    <w:rsid w:val="009A74A2"/>
    <w:rsid w:val="009B3FBE"/>
    <w:rsid w:val="009B477C"/>
    <w:rsid w:val="009B6B4A"/>
    <w:rsid w:val="009C30FC"/>
    <w:rsid w:val="009C4880"/>
    <w:rsid w:val="009D52B3"/>
    <w:rsid w:val="009D5AD5"/>
    <w:rsid w:val="009E2115"/>
    <w:rsid w:val="009F07BF"/>
    <w:rsid w:val="009F3D9F"/>
    <w:rsid w:val="009F52D8"/>
    <w:rsid w:val="009F5845"/>
    <w:rsid w:val="00A03766"/>
    <w:rsid w:val="00A05A88"/>
    <w:rsid w:val="00A12A99"/>
    <w:rsid w:val="00A1399C"/>
    <w:rsid w:val="00A1722F"/>
    <w:rsid w:val="00A21294"/>
    <w:rsid w:val="00A2535F"/>
    <w:rsid w:val="00A33A42"/>
    <w:rsid w:val="00A40725"/>
    <w:rsid w:val="00A6155B"/>
    <w:rsid w:val="00A61FBE"/>
    <w:rsid w:val="00A710EF"/>
    <w:rsid w:val="00A73222"/>
    <w:rsid w:val="00A736BD"/>
    <w:rsid w:val="00A75772"/>
    <w:rsid w:val="00A81641"/>
    <w:rsid w:val="00A965F8"/>
    <w:rsid w:val="00AB2500"/>
    <w:rsid w:val="00AC5F30"/>
    <w:rsid w:val="00AD01DB"/>
    <w:rsid w:val="00AD2A39"/>
    <w:rsid w:val="00AD62B2"/>
    <w:rsid w:val="00AE3D8C"/>
    <w:rsid w:val="00B45774"/>
    <w:rsid w:val="00B55513"/>
    <w:rsid w:val="00B6283A"/>
    <w:rsid w:val="00B72002"/>
    <w:rsid w:val="00B75D9A"/>
    <w:rsid w:val="00B80E16"/>
    <w:rsid w:val="00B93784"/>
    <w:rsid w:val="00BA14F2"/>
    <w:rsid w:val="00BA3014"/>
    <w:rsid w:val="00BB0D2E"/>
    <w:rsid w:val="00BB1112"/>
    <w:rsid w:val="00BB5A1F"/>
    <w:rsid w:val="00BC0A76"/>
    <w:rsid w:val="00BD4055"/>
    <w:rsid w:val="00BD7E12"/>
    <w:rsid w:val="00BE3611"/>
    <w:rsid w:val="00BE3A43"/>
    <w:rsid w:val="00BE5029"/>
    <w:rsid w:val="00BE5FFF"/>
    <w:rsid w:val="00BF1B00"/>
    <w:rsid w:val="00BF3AC7"/>
    <w:rsid w:val="00C03EFD"/>
    <w:rsid w:val="00C056C9"/>
    <w:rsid w:val="00C21EF5"/>
    <w:rsid w:val="00C33848"/>
    <w:rsid w:val="00C40AA2"/>
    <w:rsid w:val="00C44889"/>
    <w:rsid w:val="00C44ABA"/>
    <w:rsid w:val="00C474E9"/>
    <w:rsid w:val="00C6615D"/>
    <w:rsid w:val="00C66854"/>
    <w:rsid w:val="00C84829"/>
    <w:rsid w:val="00C95EE0"/>
    <w:rsid w:val="00C96220"/>
    <w:rsid w:val="00C96D33"/>
    <w:rsid w:val="00CA5845"/>
    <w:rsid w:val="00CC0075"/>
    <w:rsid w:val="00CC0AE0"/>
    <w:rsid w:val="00CC4B06"/>
    <w:rsid w:val="00CC7876"/>
    <w:rsid w:val="00CD373D"/>
    <w:rsid w:val="00CD4BC6"/>
    <w:rsid w:val="00CD678E"/>
    <w:rsid w:val="00CE3D45"/>
    <w:rsid w:val="00D02161"/>
    <w:rsid w:val="00D03CC9"/>
    <w:rsid w:val="00D05B26"/>
    <w:rsid w:val="00D07971"/>
    <w:rsid w:val="00D1048E"/>
    <w:rsid w:val="00D106A8"/>
    <w:rsid w:val="00D10A90"/>
    <w:rsid w:val="00D15FEB"/>
    <w:rsid w:val="00D16472"/>
    <w:rsid w:val="00D21D39"/>
    <w:rsid w:val="00D2230A"/>
    <w:rsid w:val="00D24B1B"/>
    <w:rsid w:val="00D3251A"/>
    <w:rsid w:val="00D41A12"/>
    <w:rsid w:val="00D450A3"/>
    <w:rsid w:val="00D547DC"/>
    <w:rsid w:val="00D675E6"/>
    <w:rsid w:val="00D71E27"/>
    <w:rsid w:val="00D801AD"/>
    <w:rsid w:val="00D81C74"/>
    <w:rsid w:val="00D833CD"/>
    <w:rsid w:val="00D84F5E"/>
    <w:rsid w:val="00D86303"/>
    <w:rsid w:val="00D8748E"/>
    <w:rsid w:val="00D90379"/>
    <w:rsid w:val="00D91DC8"/>
    <w:rsid w:val="00D931F3"/>
    <w:rsid w:val="00DA7BD7"/>
    <w:rsid w:val="00DC1FE3"/>
    <w:rsid w:val="00DC7530"/>
    <w:rsid w:val="00DD2FB0"/>
    <w:rsid w:val="00DD77EA"/>
    <w:rsid w:val="00DE1D29"/>
    <w:rsid w:val="00DE72B5"/>
    <w:rsid w:val="00DF32A1"/>
    <w:rsid w:val="00DF4AE5"/>
    <w:rsid w:val="00E009E3"/>
    <w:rsid w:val="00E03273"/>
    <w:rsid w:val="00E03E34"/>
    <w:rsid w:val="00E26393"/>
    <w:rsid w:val="00E32E0A"/>
    <w:rsid w:val="00E372E3"/>
    <w:rsid w:val="00E479E8"/>
    <w:rsid w:val="00E63801"/>
    <w:rsid w:val="00E71AD3"/>
    <w:rsid w:val="00E743EC"/>
    <w:rsid w:val="00E74690"/>
    <w:rsid w:val="00E81325"/>
    <w:rsid w:val="00E8217F"/>
    <w:rsid w:val="00E936CF"/>
    <w:rsid w:val="00E94F58"/>
    <w:rsid w:val="00EA1A6B"/>
    <w:rsid w:val="00EA6C3C"/>
    <w:rsid w:val="00EA6E96"/>
    <w:rsid w:val="00EA7325"/>
    <w:rsid w:val="00EB3788"/>
    <w:rsid w:val="00EB3884"/>
    <w:rsid w:val="00EB62A9"/>
    <w:rsid w:val="00EC2048"/>
    <w:rsid w:val="00EC21E8"/>
    <w:rsid w:val="00EC6961"/>
    <w:rsid w:val="00EC7DA2"/>
    <w:rsid w:val="00ED1D9F"/>
    <w:rsid w:val="00ED2156"/>
    <w:rsid w:val="00ED3CF8"/>
    <w:rsid w:val="00ED6C18"/>
    <w:rsid w:val="00ED7DD7"/>
    <w:rsid w:val="00EE56B3"/>
    <w:rsid w:val="00EE643E"/>
    <w:rsid w:val="00EE6EA8"/>
    <w:rsid w:val="00EF146A"/>
    <w:rsid w:val="00EF14F4"/>
    <w:rsid w:val="00EF4090"/>
    <w:rsid w:val="00EF7596"/>
    <w:rsid w:val="00F070EA"/>
    <w:rsid w:val="00F072EF"/>
    <w:rsid w:val="00F14256"/>
    <w:rsid w:val="00F15FAD"/>
    <w:rsid w:val="00F16457"/>
    <w:rsid w:val="00F2005A"/>
    <w:rsid w:val="00F24D1B"/>
    <w:rsid w:val="00F266FE"/>
    <w:rsid w:val="00F26E95"/>
    <w:rsid w:val="00F33243"/>
    <w:rsid w:val="00F42EF1"/>
    <w:rsid w:val="00F60080"/>
    <w:rsid w:val="00F64486"/>
    <w:rsid w:val="00F75677"/>
    <w:rsid w:val="00F77B44"/>
    <w:rsid w:val="00F80AAD"/>
    <w:rsid w:val="00F83822"/>
    <w:rsid w:val="00F85D27"/>
    <w:rsid w:val="00F86AE6"/>
    <w:rsid w:val="00F92A50"/>
    <w:rsid w:val="00F968E2"/>
    <w:rsid w:val="00FB1995"/>
    <w:rsid w:val="00FC2236"/>
    <w:rsid w:val="00FD0B56"/>
    <w:rsid w:val="00FD1366"/>
    <w:rsid w:val="00FD4045"/>
    <w:rsid w:val="00FE0A2F"/>
    <w:rsid w:val="00FE2406"/>
    <w:rsid w:val="00FE2CE5"/>
    <w:rsid w:val="00FE58C1"/>
    <w:rsid w:val="00FE7606"/>
    <w:rsid w:val="00FF06E9"/>
    <w:rsid w:val="00FF52DE"/>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B7"/>
    <w:rPr>
      <w:rFonts w:ascii="Times New Roman" w:eastAsia="Calibri" w:hAnsi="Times New Roman" w:cs="Times New Roman"/>
      <w:sz w:val="24"/>
    </w:rPr>
  </w:style>
  <w:style w:type="paragraph" w:styleId="Heading3">
    <w:name w:val="heading 3"/>
    <w:basedOn w:val="Normal"/>
    <w:next w:val="Normal"/>
    <w:link w:val="Heading3Char"/>
    <w:qFormat/>
    <w:rsid w:val="0058090C"/>
    <w:pPr>
      <w:keepNext/>
      <w:tabs>
        <w:tab w:val="center" w:pos="1843"/>
        <w:tab w:val="right" w:pos="8789"/>
      </w:tabs>
      <w:spacing w:after="0" w:line="240" w:lineRule="auto"/>
      <w:jc w:val="center"/>
      <w:outlineLvl w:val="2"/>
    </w:pPr>
    <w:rPr>
      <w:rFonts w:ascii="VNI-Helve-Condense" w:eastAsia="Times New Roman" w:hAnsi="VNI-Helve-Condens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B7"/>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56"/>
    <w:pPr>
      <w:ind w:left="720"/>
      <w:contextualSpacing/>
    </w:pPr>
    <w:rPr>
      <w:rFonts w:asciiTheme="minorHAnsi" w:eastAsiaTheme="minorHAnsi" w:hAnsiTheme="minorHAnsi" w:cstheme="minorBidi"/>
      <w:sz w:val="22"/>
    </w:rPr>
  </w:style>
  <w:style w:type="character" w:customStyle="1" w:styleId="Heading3Char">
    <w:name w:val="Heading 3 Char"/>
    <w:basedOn w:val="DefaultParagraphFont"/>
    <w:link w:val="Heading3"/>
    <w:rsid w:val="0058090C"/>
    <w:rPr>
      <w:rFonts w:ascii="VNI-Helve-Condense" w:eastAsia="Times New Roman" w:hAnsi="VNI-Helve-Condense" w:cs="Times New Roman"/>
      <w:b/>
      <w:sz w:val="28"/>
      <w:szCs w:val="20"/>
    </w:rPr>
  </w:style>
  <w:style w:type="character" w:styleId="Hyperlink">
    <w:name w:val="Hyperlink"/>
    <w:uiPriority w:val="99"/>
    <w:semiHidden/>
    <w:unhideWhenUsed/>
    <w:rsid w:val="00DE1D29"/>
    <w:rPr>
      <w:color w:val="0000FF"/>
      <w:u w:val="single"/>
    </w:rPr>
  </w:style>
  <w:style w:type="paragraph" w:styleId="NormalWeb">
    <w:name w:val="Normal (Web)"/>
    <w:basedOn w:val="Normal"/>
    <w:uiPriority w:val="99"/>
    <w:unhideWhenUsed/>
    <w:rsid w:val="00DE1D29"/>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0F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18"/>
    <w:rPr>
      <w:rFonts w:ascii="Times New Roman" w:eastAsia="Calibri" w:hAnsi="Times New Roman" w:cs="Times New Roman"/>
      <w:sz w:val="24"/>
    </w:rPr>
  </w:style>
  <w:style w:type="paragraph" w:styleId="Footer">
    <w:name w:val="footer"/>
    <w:basedOn w:val="Normal"/>
    <w:link w:val="FooterChar"/>
    <w:uiPriority w:val="99"/>
    <w:unhideWhenUsed/>
    <w:rsid w:val="000F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1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3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B7"/>
    <w:rPr>
      <w:rFonts w:ascii="Times New Roman" w:eastAsia="Calibri" w:hAnsi="Times New Roman" w:cs="Times New Roman"/>
      <w:sz w:val="24"/>
    </w:rPr>
  </w:style>
  <w:style w:type="paragraph" w:styleId="Heading3">
    <w:name w:val="heading 3"/>
    <w:basedOn w:val="Normal"/>
    <w:next w:val="Normal"/>
    <w:link w:val="Heading3Char"/>
    <w:qFormat/>
    <w:rsid w:val="0058090C"/>
    <w:pPr>
      <w:keepNext/>
      <w:tabs>
        <w:tab w:val="center" w:pos="1843"/>
        <w:tab w:val="right" w:pos="8789"/>
      </w:tabs>
      <w:spacing w:after="0" w:line="240" w:lineRule="auto"/>
      <w:jc w:val="center"/>
      <w:outlineLvl w:val="2"/>
    </w:pPr>
    <w:rPr>
      <w:rFonts w:ascii="VNI-Helve-Condense" w:eastAsia="Times New Roman" w:hAnsi="VNI-Helve-Condens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1B7"/>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56"/>
    <w:pPr>
      <w:ind w:left="720"/>
      <w:contextualSpacing/>
    </w:pPr>
    <w:rPr>
      <w:rFonts w:asciiTheme="minorHAnsi" w:eastAsiaTheme="minorHAnsi" w:hAnsiTheme="minorHAnsi" w:cstheme="minorBidi"/>
      <w:sz w:val="22"/>
    </w:rPr>
  </w:style>
  <w:style w:type="character" w:customStyle="1" w:styleId="Heading3Char">
    <w:name w:val="Heading 3 Char"/>
    <w:basedOn w:val="DefaultParagraphFont"/>
    <w:link w:val="Heading3"/>
    <w:rsid w:val="0058090C"/>
    <w:rPr>
      <w:rFonts w:ascii="VNI-Helve-Condense" w:eastAsia="Times New Roman" w:hAnsi="VNI-Helve-Condense" w:cs="Times New Roman"/>
      <w:b/>
      <w:sz w:val="28"/>
      <w:szCs w:val="20"/>
    </w:rPr>
  </w:style>
  <w:style w:type="character" w:styleId="Hyperlink">
    <w:name w:val="Hyperlink"/>
    <w:uiPriority w:val="99"/>
    <w:semiHidden/>
    <w:unhideWhenUsed/>
    <w:rsid w:val="00DE1D29"/>
    <w:rPr>
      <w:color w:val="0000FF"/>
      <w:u w:val="single"/>
    </w:rPr>
  </w:style>
  <w:style w:type="paragraph" w:styleId="NormalWeb">
    <w:name w:val="Normal (Web)"/>
    <w:basedOn w:val="Normal"/>
    <w:uiPriority w:val="99"/>
    <w:unhideWhenUsed/>
    <w:rsid w:val="00DE1D29"/>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0F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18"/>
    <w:rPr>
      <w:rFonts w:ascii="Times New Roman" w:eastAsia="Calibri" w:hAnsi="Times New Roman" w:cs="Times New Roman"/>
      <w:sz w:val="24"/>
    </w:rPr>
  </w:style>
  <w:style w:type="paragraph" w:styleId="Footer">
    <w:name w:val="footer"/>
    <w:basedOn w:val="Normal"/>
    <w:link w:val="FooterChar"/>
    <w:uiPriority w:val="99"/>
    <w:unhideWhenUsed/>
    <w:rsid w:val="000F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1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3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EC0A-22A1-4A36-86BE-B47A181F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NguyenThiTrucTieu</dc:creator>
  <cp:lastModifiedBy>NguyenThiTrucTieu</cp:lastModifiedBy>
  <cp:revision>275</cp:revision>
  <cp:lastPrinted>2020-09-21T07:46:00Z</cp:lastPrinted>
  <dcterms:created xsi:type="dcterms:W3CDTF">2019-08-13T02:10:00Z</dcterms:created>
  <dcterms:modified xsi:type="dcterms:W3CDTF">2020-09-21T09:05:00Z</dcterms:modified>
</cp:coreProperties>
</file>